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E3" w:rsidRDefault="000A69E3" w:rsidP="008401FF">
      <w:pPr>
        <w:pStyle w:val="corpo3C"/>
        <w:tabs>
          <w:tab w:val="left" w:pos="9356"/>
        </w:tabs>
        <w:ind w:firstLine="0"/>
        <w:rPr>
          <w:noProof/>
        </w:rPr>
      </w:pPr>
      <w:bookmarkStart w:id="0" w:name="_Toc488935003"/>
      <w:bookmarkStart w:id="1" w:name="_Toc499886644"/>
      <w:bookmarkStart w:id="2" w:name="_Toc7697361"/>
      <w:bookmarkStart w:id="3" w:name="_Toc53752799"/>
    </w:p>
    <w:bookmarkEnd w:id="0"/>
    <w:bookmarkEnd w:id="1"/>
    <w:bookmarkEnd w:id="2"/>
    <w:bookmarkEnd w:id="3"/>
    <w:p w:rsidR="00B86375" w:rsidRPr="00344804" w:rsidRDefault="008401FF" w:rsidP="008401FF">
      <w:pPr>
        <w:tabs>
          <w:tab w:val="left" w:pos="9356"/>
        </w:tabs>
        <w:ind w:left="0" w:right="0" w:firstLine="0"/>
        <w:jc w:val="center"/>
        <w:rPr>
          <w:rFonts w:ascii="Calibri" w:hAnsi="Calibri"/>
          <w:b/>
          <w:bCs/>
          <w:sz w:val="36"/>
          <w:szCs w:val="36"/>
        </w:rPr>
      </w:pPr>
      <w:r>
        <w:rPr>
          <w:rFonts w:ascii="Calibri" w:hAnsi="Calibri"/>
          <w:b/>
          <w:bCs/>
          <w:sz w:val="36"/>
          <w:szCs w:val="36"/>
        </w:rPr>
        <w:t xml:space="preserve">ANEXO </w:t>
      </w:r>
      <w:r w:rsidR="00140046">
        <w:rPr>
          <w:rFonts w:ascii="Calibri" w:hAnsi="Calibri"/>
          <w:b/>
          <w:bCs/>
          <w:sz w:val="36"/>
          <w:szCs w:val="36"/>
        </w:rPr>
        <w:t>I</w:t>
      </w:r>
      <w:r w:rsidR="00B86375" w:rsidRPr="00344804">
        <w:rPr>
          <w:rFonts w:ascii="Calibri" w:hAnsi="Calibri"/>
          <w:b/>
          <w:bCs/>
          <w:sz w:val="36"/>
          <w:szCs w:val="36"/>
        </w:rPr>
        <w:t>V</w:t>
      </w:r>
      <w:r w:rsidR="00140046">
        <w:rPr>
          <w:rFonts w:ascii="Calibri" w:hAnsi="Calibri"/>
          <w:b/>
          <w:bCs/>
          <w:sz w:val="36"/>
          <w:szCs w:val="36"/>
        </w:rPr>
        <w:t xml:space="preserve"> C</w:t>
      </w:r>
      <w:r w:rsidR="00831C9B" w:rsidRPr="00344804">
        <w:rPr>
          <w:rFonts w:ascii="Calibri" w:hAnsi="Calibri"/>
          <w:b/>
          <w:bCs/>
          <w:sz w:val="36"/>
          <w:szCs w:val="36"/>
        </w:rPr>
        <w:t xml:space="preserve"> </w:t>
      </w:r>
    </w:p>
    <w:p w:rsidR="00831C9B" w:rsidRPr="00B86375" w:rsidRDefault="00831C9B" w:rsidP="008401FF">
      <w:pPr>
        <w:tabs>
          <w:tab w:val="left" w:pos="9356"/>
        </w:tabs>
        <w:ind w:left="0" w:right="0" w:firstLine="0"/>
        <w:jc w:val="center"/>
        <w:rPr>
          <w:rFonts w:ascii="Calibri" w:hAnsi="Calibri"/>
          <w:b/>
          <w:bCs/>
          <w:sz w:val="36"/>
          <w:szCs w:val="36"/>
        </w:rPr>
      </w:pPr>
    </w:p>
    <w:p w:rsidR="008401FF" w:rsidRPr="008401FF" w:rsidRDefault="00140046" w:rsidP="008401FF">
      <w:pPr>
        <w:tabs>
          <w:tab w:val="left" w:pos="525"/>
          <w:tab w:val="center" w:pos="4931"/>
          <w:tab w:val="left" w:pos="9356"/>
        </w:tabs>
        <w:ind w:left="0" w:right="0" w:firstLine="0"/>
        <w:jc w:val="center"/>
        <w:rPr>
          <w:rFonts w:ascii="Calibri" w:hAnsi="Calibri"/>
          <w:b/>
          <w:bCs/>
          <w:sz w:val="28"/>
          <w:szCs w:val="28"/>
        </w:rPr>
      </w:pPr>
      <w:r>
        <w:rPr>
          <w:rFonts w:ascii="Calibri" w:hAnsi="Calibri"/>
          <w:b/>
          <w:bCs/>
          <w:sz w:val="28"/>
          <w:szCs w:val="28"/>
        </w:rPr>
        <w:t>ESPECIFICAÇÕES TÉCNICAS DA FROTA</w:t>
      </w:r>
    </w:p>
    <w:p w:rsidR="00B86375" w:rsidRDefault="00B86375" w:rsidP="008401FF">
      <w:pPr>
        <w:tabs>
          <w:tab w:val="left" w:pos="9356"/>
        </w:tabs>
        <w:ind w:left="0" w:right="0" w:firstLine="0"/>
        <w:jc w:val="center"/>
      </w:pPr>
    </w:p>
    <w:p w:rsidR="00B86375" w:rsidRDefault="00B86375" w:rsidP="008401FF">
      <w:pPr>
        <w:tabs>
          <w:tab w:val="left" w:pos="9356"/>
        </w:tabs>
        <w:ind w:left="0" w:right="0" w:firstLine="0"/>
        <w:jc w:val="center"/>
      </w:pPr>
    </w:p>
    <w:p w:rsidR="00140046" w:rsidRDefault="00140046" w:rsidP="008401FF">
      <w:pPr>
        <w:tabs>
          <w:tab w:val="left" w:pos="9356"/>
        </w:tabs>
        <w:ind w:left="0" w:right="0" w:firstLine="0"/>
        <w:jc w:val="center"/>
      </w:pPr>
    </w:p>
    <w:p w:rsidR="00B86375" w:rsidRDefault="00B86375" w:rsidP="008401FF">
      <w:pPr>
        <w:tabs>
          <w:tab w:val="left" w:pos="9356"/>
        </w:tabs>
        <w:ind w:left="0" w:right="0" w:firstLine="0"/>
        <w:jc w:val="center"/>
      </w:pPr>
    </w:p>
    <w:p w:rsidR="00B86375" w:rsidRDefault="00B86375" w:rsidP="008401FF">
      <w:pPr>
        <w:tabs>
          <w:tab w:val="left" w:pos="9356"/>
        </w:tabs>
        <w:ind w:left="0" w:right="0" w:firstLine="0"/>
        <w:jc w:val="center"/>
      </w:pPr>
      <w:r>
        <w:rPr>
          <w:noProof/>
          <w:lang w:eastAsia="pt-BR"/>
        </w:rPr>
        <w:drawing>
          <wp:inline distT="0" distB="0" distL="0" distR="0">
            <wp:extent cx="1143000" cy="1226522"/>
            <wp:effectExtent l="19050" t="0" r="0" b="0"/>
            <wp:docPr id="16" name="Imagem 2"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441" cy="1260261"/>
                    </a:xfrm>
                    <a:prstGeom prst="rect">
                      <a:avLst/>
                    </a:prstGeom>
                    <a:noFill/>
                    <a:ln>
                      <a:noFill/>
                    </a:ln>
                  </pic:spPr>
                </pic:pic>
              </a:graphicData>
            </a:graphic>
          </wp:inline>
        </w:drawing>
      </w:r>
    </w:p>
    <w:p w:rsidR="00B86375" w:rsidRDefault="00B86375" w:rsidP="00140046">
      <w:pPr>
        <w:tabs>
          <w:tab w:val="left" w:pos="9356"/>
        </w:tabs>
        <w:spacing w:afterLines="100"/>
        <w:ind w:left="0" w:right="0" w:firstLine="0"/>
        <w:jc w:val="center"/>
        <w:rPr>
          <w:rFonts w:ascii="Calibri" w:hAnsi="Calibri" w:cs="Calibri"/>
          <w:b/>
          <w:sz w:val="40"/>
          <w:szCs w:val="40"/>
        </w:rPr>
      </w:pPr>
      <w:r w:rsidRPr="00AE1B80">
        <w:rPr>
          <w:rFonts w:ascii="Calibri" w:hAnsi="Calibri" w:cs="Calibri"/>
          <w:b/>
          <w:sz w:val="40"/>
          <w:szCs w:val="40"/>
        </w:rPr>
        <w:t>MUNIC</w:t>
      </w:r>
      <w:r>
        <w:rPr>
          <w:rFonts w:ascii="Calibri" w:hAnsi="Calibri" w:cs="Calibri"/>
          <w:b/>
          <w:sz w:val="40"/>
          <w:szCs w:val="40"/>
        </w:rPr>
        <w:t>Í</w:t>
      </w:r>
      <w:r w:rsidRPr="00AE1B80">
        <w:rPr>
          <w:rFonts w:ascii="Calibri" w:hAnsi="Calibri" w:cs="Calibri"/>
          <w:b/>
          <w:sz w:val="40"/>
          <w:szCs w:val="40"/>
        </w:rPr>
        <w:t xml:space="preserve">PIO DE </w:t>
      </w:r>
      <w:r>
        <w:rPr>
          <w:rFonts w:ascii="Calibri" w:hAnsi="Calibri" w:cs="Calibri"/>
          <w:b/>
          <w:sz w:val="40"/>
          <w:szCs w:val="40"/>
        </w:rPr>
        <w:t>CANELA</w:t>
      </w:r>
    </w:p>
    <w:p w:rsidR="00B86375" w:rsidRPr="00484D82" w:rsidRDefault="00BB1D59" w:rsidP="00140046">
      <w:pPr>
        <w:tabs>
          <w:tab w:val="left" w:pos="9356"/>
        </w:tabs>
        <w:spacing w:afterLines="100"/>
        <w:ind w:left="0" w:right="0" w:firstLine="0"/>
        <w:jc w:val="center"/>
        <w:rPr>
          <w:rFonts w:cstheme="minorHAnsi"/>
          <w:sz w:val="28"/>
          <w:szCs w:val="28"/>
        </w:rPr>
      </w:pPr>
      <w:r>
        <w:rPr>
          <w:rFonts w:cstheme="minorHAnsi"/>
          <w:sz w:val="28"/>
          <w:szCs w:val="28"/>
        </w:rPr>
        <w:t>Secretaria</w:t>
      </w:r>
      <w:r w:rsidR="00B86375" w:rsidRPr="00484D82">
        <w:rPr>
          <w:rFonts w:cstheme="minorHAnsi"/>
          <w:sz w:val="28"/>
          <w:szCs w:val="28"/>
        </w:rPr>
        <w:t xml:space="preserve"> Municipal de Meio Ambiente, Urbanismo e Mobilidade Urbana</w:t>
      </w:r>
    </w:p>
    <w:p w:rsidR="00B86375" w:rsidRDefault="00B86375" w:rsidP="00140046">
      <w:pPr>
        <w:tabs>
          <w:tab w:val="left" w:pos="9356"/>
        </w:tabs>
        <w:spacing w:afterLines="100"/>
        <w:ind w:left="0" w:right="0" w:firstLine="0"/>
        <w:jc w:val="center"/>
        <w:rPr>
          <w:rFonts w:ascii="Calibri" w:hAnsi="Calibri" w:cs="Calibri"/>
          <w:b/>
          <w:sz w:val="40"/>
          <w:szCs w:val="40"/>
        </w:rPr>
      </w:pPr>
    </w:p>
    <w:p w:rsidR="00B86375" w:rsidRDefault="00B86375" w:rsidP="00140046">
      <w:pPr>
        <w:tabs>
          <w:tab w:val="left" w:pos="9356"/>
        </w:tabs>
        <w:spacing w:afterLines="100"/>
        <w:ind w:left="0" w:right="0" w:firstLine="0"/>
        <w:jc w:val="center"/>
        <w:rPr>
          <w:rFonts w:ascii="Calibri" w:hAnsi="Calibri" w:cs="Calibri"/>
          <w:b/>
          <w:sz w:val="40"/>
          <w:szCs w:val="40"/>
        </w:rPr>
      </w:pPr>
    </w:p>
    <w:p w:rsidR="00B86375" w:rsidRPr="00272B97" w:rsidRDefault="00B86375" w:rsidP="008401FF">
      <w:pPr>
        <w:tabs>
          <w:tab w:val="left" w:pos="9356"/>
        </w:tabs>
        <w:ind w:left="0" w:firstLine="0"/>
        <w:jc w:val="center"/>
        <w:rPr>
          <w:rFonts w:cstheme="minorHAnsi"/>
          <w:b/>
          <w:sz w:val="32"/>
          <w:szCs w:val="32"/>
        </w:rPr>
      </w:pPr>
      <w:r w:rsidRPr="00272B97">
        <w:rPr>
          <w:rFonts w:cstheme="minorHAnsi"/>
          <w:b/>
          <w:sz w:val="32"/>
          <w:szCs w:val="32"/>
        </w:rPr>
        <w:t>Licitação do Transpo</w:t>
      </w:r>
      <w:r w:rsidR="002A265C">
        <w:rPr>
          <w:rFonts w:cstheme="minorHAnsi"/>
          <w:b/>
          <w:sz w:val="32"/>
          <w:szCs w:val="32"/>
        </w:rPr>
        <w:t>rte Público por Ô</w:t>
      </w:r>
      <w:r w:rsidRPr="00272B97">
        <w:rPr>
          <w:rFonts w:cstheme="minorHAnsi"/>
          <w:b/>
          <w:sz w:val="32"/>
          <w:szCs w:val="32"/>
        </w:rPr>
        <w:t xml:space="preserve">nibus </w:t>
      </w:r>
    </w:p>
    <w:p w:rsidR="00B86375" w:rsidRPr="00272B97" w:rsidRDefault="00B86375" w:rsidP="008401FF">
      <w:pPr>
        <w:tabs>
          <w:tab w:val="left" w:pos="9356"/>
        </w:tabs>
        <w:ind w:left="0" w:firstLine="0"/>
        <w:jc w:val="center"/>
        <w:rPr>
          <w:rFonts w:cstheme="minorHAnsi"/>
          <w:b/>
          <w:sz w:val="32"/>
          <w:szCs w:val="32"/>
        </w:rPr>
      </w:pPr>
    </w:p>
    <w:p w:rsidR="00B86375" w:rsidRPr="00272B97" w:rsidRDefault="00B86375" w:rsidP="008401FF">
      <w:pPr>
        <w:tabs>
          <w:tab w:val="left" w:pos="9356"/>
        </w:tabs>
        <w:ind w:left="0" w:firstLine="0"/>
        <w:jc w:val="center"/>
        <w:rPr>
          <w:rFonts w:cstheme="minorHAnsi"/>
          <w:b/>
          <w:sz w:val="32"/>
          <w:szCs w:val="32"/>
        </w:rPr>
      </w:pPr>
      <w:r w:rsidRPr="00272B97">
        <w:rPr>
          <w:rFonts w:cstheme="minorHAnsi"/>
          <w:b/>
          <w:sz w:val="32"/>
          <w:szCs w:val="32"/>
        </w:rPr>
        <w:t>Concorrência Pública n</w:t>
      </w:r>
      <w:r>
        <w:rPr>
          <w:rFonts w:cstheme="minorHAnsi"/>
          <w:b/>
          <w:sz w:val="32"/>
          <w:szCs w:val="32"/>
        </w:rPr>
        <w:t>.°............</w:t>
      </w:r>
    </w:p>
    <w:p w:rsidR="00B86375" w:rsidRPr="00AE1B80" w:rsidRDefault="00B86375" w:rsidP="00140046">
      <w:pPr>
        <w:tabs>
          <w:tab w:val="left" w:pos="9356"/>
        </w:tabs>
        <w:spacing w:afterLines="100"/>
        <w:ind w:left="0" w:right="0" w:firstLine="0"/>
        <w:jc w:val="center"/>
        <w:rPr>
          <w:rFonts w:ascii="Calibri" w:hAnsi="Calibri" w:cs="Calibri"/>
          <w:b/>
          <w:sz w:val="40"/>
          <w:szCs w:val="40"/>
        </w:rPr>
      </w:pPr>
    </w:p>
    <w:p w:rsidR="00B86375" w:rsidRPr="002F21BC" w:rsidRDefault="00B86375" w:rsidP="00140046">
      <w:pPr>
        <w:tabs>
          <w:tab w:val="left" w:pos="9356"/>
        </w:tabs>
        <w:spacing w:afterLines="100"/>
        <w:ind w:left="0" w:right="0" w:firstLine="0"/>
        <w:jc w:val="center"/>
        <w:rPr>
          <w:rFonts w:ascii="Calibri" w:hAnsi="Calibri" w:cs="Calibri"/>
          <w:b/>
          <w:sz w:val="36"/>
          <w:szCs w:val="32"/>
        </w:rPr>
      </w:pPr>
    </w:p>
    <w:p w:rsidR="00B86375" w:rsidRDefault="00496538" w:rsidP="00140046">
      <w:pPr>
        <w:tabs>
          <w:tab w:val="left" w:pos="9356"/>
        </w:tabs>
        <w:spacing w:afterLines="100"/>
        <w:ind w:left="0" w:right="0" w:firstLine="0"/>
        <w:jc w:val="center"/>
        <w:rPr>
          <w:rFonts w:ascii="Calibri" w:hAnsi="Calibri" w:cs="Calibri"/>
          <w:b/>
          <w:sz w:val="28"/>
          <w:szCs w:val="28"/>
        </w:rPr>
      </w:pPr>
      <w:r>
        <w:rPr>
          <w:rFonts w:ascii="Calibri" w:hAnsi="Calibri" w:cs="Calibri"/>
          <w:b/>
          <w:sz w:val="28"/>
          <w:szCs w:val="28"/>
        </w:rPr>
        <w:t>MAR</w:t>
      </w:r>
      <w:r w:rsidR="00B86375">
        <w:rPr>
          <w:rFonts w:ascii="Calibri" w:hAnsi="Calibri" w:cs="Calibri"/>
          <w:b/>
          <w:sz w:val="28"/>
          <w:szCs w:val="28"/>
        </w:rPr>
        <w:t>/2021</w:t>
      </w:r>
    </w:p>
    <w:p w:rsidR="00496538" w:rsidRDefault="00496538" w:rsidP="00140046">
      <w:pPr>
        <w:tabs>
          <w:tab w:val="left" w:pos="9356"/>
        </w:tabs>
        <w:spacing w:afterLines="100"/>
        <w:ind w:left="0" w:right="0" w:firstLine="0"/>
        <w:jc w:val="center"/>
        <w:rPr>
          <w:rFonts w:ascii="Calibri" w:hAnsi="Calibri" w:cs="Calibri"/>
          <w:b/>
          <w:sz w:val="28"/>
          <w:szCs w:val="28"/>
        </w:rPr>
      </w:pPr>
    </w:p>
    <w:p w:rsidR="00140046" w:rsidRDefault="00140046" w:rsidP="00140046">
      <w:pPr>
        <w:tabs>
          <w:tab w:val="left" w:pos="9356"/>
        </w:tabs>
        <w:spacing w:afterLines="100"/>
        <w:ind w:left="0" w:right="0" w:firstLine="0"/>
        <w:jc w:val="center"/>
        <w:rPr>
          <w:rFonts w:ascii="Calibri" w:hAnsi="Calibri" w:cs="Calibri"/>
          <w:b/>
          <w:sz w:val="28"/>
          <w:szCs w:val="28"/>
        </w:rPr>
      </w:pPr>
    </w:p>
    <w:p w:rsidR="00496538" w:rsidRPr="00DD1E0F" w:rsidRDefault="00496538" w:rsidP="004F0E24">
      <w:pPr>
        <w:pStyle w:val="SemEspaamento"/>
        <w:numPr>
          <w:ilvl w:val="0"/>
          <w:numId w:val="15"/>
        </w:numPr>
        <w:tabs>
          <w:tab w:val="left" w:pos="567"/>
        </w:tabs>
        <w:ind w:right="0" w:hanging="720"/>
        <w:rPr>
          <w:rFonts w:asciiTheme="minorHAnsi" w:hAnsiTheme="minorHAnsi" w:cstheme="minorHAnsi"/>
          <w:b/>
          <w:sz w:val="24"/>
        </w:rPr>
      </w:pPr>
      <w:r w:rsidRPr="00DD1E0F">
        <w:rPr>
          <w:rFonts w:asciiTheme="minorHAnsi" w:hAnsiTheme="minorHAnsi" w:cstheme="minorHAnsi"/>
          <w:b/>
          <w:sz w:val="24"/>
        </w:rPr>
        <w:lastRenderedPageBreak/>
        <w:t xml:space="preserve">APRESENTAÇÃO </w:t>
      </w:r>
    </w:p>
    <w:p w:rsidR="004F40FB" w:rsidRPr="004F40FB" w:rsidRDefault="004F40FB" w:rsidP="004F0E24">
      <w:pPr>
        <w:pStyle w:val="SemEspaamento"/>
        <w:tabs>
          <w:tab w:val="left" w:pos="567"/>
        </w:tabs>
        <w:ind w:left="0" w:right="0"/>
        <w:rPr>
          <w:rFonts w:asciiTheme="minorHAnsi" w:hAnsiTheme="minorHAnsi" w:cstheme="minorHAnsi"/>
          <w:sz w:val="24"/>
        </w:rPr>
      </w:pPr>
    </w:p>
    <w:p w:rsidR="00140046" w:rsidRPr="0035736E" w:rsidRDefault="00140046" w:rsidP="004F0E24">
      <w:pPr>
        <w:tabs>
          <w:tab w:val="left" w:pos="567"/>
        </w:tabs>
        <w:ind w:left="0" w:right="0" w:firstLine="0"/>
        <w:jc w:val="both"/>
        <w:rPr>
          <w:rFonts w:cs="Calibri"/>
          <w:sz w:val="24"/>
          <w:szCs w:val="24"/>
        </w:rPr>
      </w:pPr>
      <w:r w:rsidRPr="0035736E">
        <w:rPr>
          <w:rFonts w:cs="Calibri"/>
          <w:sz w:val="24"/>
          <w:szCs w:val="24"/>
        </w:rPr>
        <w:t xml:space="preserve">O presente anexo </w:t>
      </w:r>
      <w:r w:rsidRPr="00694DB7">
        <w:rPr>
          <w:rFonts w:cs="Calibri"/>
          <w:sz w:val="24"/>
          <w:szCs w:val="24"/>
        </w:rPr>
        <w:t xml:space="preserve">IV </w:t>
      </w:r>
      <w:r w:rsidRPr="0035736E">
        <w:rPr>
          <w:rFonts w:cs="Calibri"/>
          <w:sz w:val="24"/>
          <w:szCs w:val="24"/>
        </w:rPr>
        <w:t>C  faz parte integrante do Projeto Básico que instrui o Edital de Licitação Concorrência Pública n.° ............................ que visa a contratação e empresa para a exploração do serviço de transporte público de passageiros na modalidade ônibus convencional e seletivo, no âmbito do Município de Canela - RS.</w:t>
      </w:r>
    </w:p>
    <w:p w:rsidR="00140046" w:rsidRPr="0035736E" w:rsidRDefault="00140046" w:rsidP="004F0E24">
      <w:pPr>
        <w:pStyle w:val="SemEspaamento"/>
        <w:tabs>
          <w:tab w:val="left" w:pos="567"/>
        </w:tabs>
        <w:ind w:right="0"/>
        <w:rPr>
          <w:rFonts w:cs="Calibri"/>
          <w:sz w:val="24"/>
        </w:rPr>
      </w:pPr>
      <w:r w:rsidRPr="0035736E">
        <w:rPr>
          <w:rFonts w:cs="Calibri"/>
          <w:sz w:val="24"/>
        </w:rPr>
        <w:t xml:space="preserve"> </w:t>
      </w:r>
    </w:p>
    <w:p w:rsidR="00140046" w:rsidRDefault="004F0E24" w:rsidP="004F0E24">
      <w:pPr>
        <w:pStyle w:val="SemEspaamento"/>
        <w:numPr>
          <w:ilvl w:val="0"/>
          <w:numId w:val="15"/>
        </w:numPr>
        <w:tabs>
          <w:tab w:val="left" w:pos="567"/>
        </w:tabs>
        <w:ind w:right="0" w:hanging="720"/>
        <w:rPr>
          <w:rFonts w:asciiTheme="minorHAnsi" w:hAnsiTheme="minorHAnsi" w:cstheme="minorHAnsi"/>
          <w:b/>
          <w:sz w:val="24"/>
        </w:rPr>
      </w:pPr>
      <w:r w:rsidRPr="004F0E24">
        <w:rPr>
          <w:rFonts w:asciiTheme="minorHAnsi" w:hAnsiTheme="minorHAnsi" w:cstheme="minorHAnsi"/>
          <w:b/>
          <w:sz w:val="24"/>
        </w:rPr>
        <w:t xml:space="preserve">OBJETIVOS </w:t>
      </w:r>
    </w:p>
    <w:p w:rsidR="004F0E24" w:rsidRPr="004F0E24" w:rsidRDefault="004F0E24" w:rsidP="004F0E24">
      <w:pPr>
        <w:pStyle w:val="SemEspaamento"/>
        <w:tabs>
          <w:tab w:val="left" w:pos="567"/>
        </w:tabs>
        <w:ind w:left="720" w:right="0"/>
        <w:rPr>
          <w:rFonts w:asciiTheme="minorHAnsi" w:hAnsiTheme="minorHAnsi" w:cstheme="minorHAnsi"/>
          <w:b/>
          <w:sz w:val="24"/>
        </w:rPr>
      </w:pPr>
    </w:p>
    <w:p w:rsidR="00140046" w:rsidRPr="0035736E" w:rsidRDefault="00140046" w:rsidP="004F0E24">
      <w:pPr>
        <w:tabs>
          <w:tab w:val="left" w:pos="567"/>
        </w:tabs>
        <w:ind w:left="0" w:right="0" w:firstLine="0"/>
        <w:jc w:val="both"/>
        <w:rPr>
          <w:rFonts w:cs="Calibri"/>
          <w:sz w:val="24"/>
          <w:szCs w:val="24"/>
        </w:rPr>
      </w:pPr>
      <w:r w:rsidRPr="0035736E">
        <w:rPr>
          <w:rFonts w:cs="Calibri"/>
          <w:sz w:val="24"/>
          <w:szCs w:val="24"/>
        </w:rPr>
        <w:t xml:space="preserve">Tem como finalidade apresentar os requisitos mínimos que deverão ser observados na frota operacional, visando a segurança, o conforto do usuário e a modicidade da tarifa. </w:t>
      </w:r>
    </w:p>
    <w:p w:rsidR="00140046" w:rsidRPr="0035736E" w:rsidRDefault="00140046" w:rsidP="004F0E24">
      <w:pPr>
        <w:pStyle w:val="SemEspaamento"/>
        <w:tabs>
          <w:tab w:val="left" w:pos="567"/>
        </w:tabs>
        <w:ind w:right="0"/>
        <w:rPr>
          <w:rFonts w:cs="Calibri"/>
          <w:sz w:val="24"/>
        </w:rPr>
      </w:pPr>
    </w:p>
    <w:p w:rsidR="00140046" w:rsidRPr="004F0E24" w:rsidRDefault="004F0E24" w:rsidP="004F0E24">
      <w:pPr>
        <w:pStyle w:val="SemEspaamento"/>
        <w:numPr>
          <w:ilvl w:val="0"/>
          <w:numId w:val="15"/>
        </w:numPr>
        <w:tabs>
          <w:tab w:val="left" w:pos="567"/>
        </w:tabs>
        <w:ind w:right="0" w:hanging="720"/>
        <w:rPr>
          <w:rFonts w:asciiTheme="minorHAnsi" w:hAnsiTheme="minorHAnsi" w:cstheme="minorHAnsi"/>
          <w:b/>
          <w:sz w:val="24"/>
        </w:rPr>
      </w:pPr>
      <w:bookmarkStart w:id="4" w:name="_Toc17966529"/>
      <w:r w:rsidRPr="004F0E24">
        <w:rPr>
          <w:rFonts w:asciiTheme="minorHAnsi" w:hAnsiTheme="minorHAnsi" w:cstheme="minorHAnsi"/>
          <w:b/>
          <w:sz w:val="24"/>
        </w:rPr>
        <w:t>CONDIÇÕES GERAIS</w:t>
      </w:r>
      <w:bookmarkEnd w:id="4"/>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A frota veicular a ser alocada aos serviços deverá atender aos seguintes itens básicos:</w:t>
      </w:r>
    </w:p>
    <w:p w:rsidR="00140046" w:rsidRPr="0035736E" w:rsidRDefault="00140046" w:rsidP="004F0E24">
      <w:pPr>
        <w:pStyle w:val="SemEspaamento"/>
        <w:tabs>
          <w:tab w:val="left" w:pos="567"/>
        </w:tabs>
        <w:ind w:left="0" w:right="0"/>
        <w:rPr>
          <w:rFonts w:cs="Calibri"/>
          <w:sz w:val="24"/>
        </w:rPr>
      </w:pPr>
    </w:p>
    <w:p w:rsidR="00140046" w:rsidRPr="004F0E24" w:rsidRDefault="00140046" w:rsidP="004F0E24">
      <w:pPr>
        <w:pStyle w:val="PargrafodaLista"/>
        <w:numPr>
          <w:ilvl w:val="1"/>
          <w:numId w:val="15"/>
        </w:numPr>
        <w:tabs>
          <w:tab w:val="left" w:pos="567"/>
        </w:tabs>
        <w:suppressAutoHyphens/>
        <w:autoSpaceDE w:val="0"/>
        <w:spacing w:line="276" w:lineRule="auto"/>
        <w:ind w:left="567" w:right="0" w:hanging="567"/>
        <w:jc w:val="both"/>
        <w:rPr>
          <w:rFonts w:eastAsia="Times New Roman" w:cs="Calibri"/>
          <w:b/>
          <w:sz w:val="24"/>
          <w:szCs w:val="24"/>
          <w:lang w:eastAsia="ar-SA"/>
        </w:rPr>
      </w:pPr>
      <w:bookmarkStart w:id="5" w:name="_Toc17966530"/>
      <w:r w:rsidRPr="004F0E24">
        <w:rPr>
          <w:rFonts w:eastAsia="Times New Roman" w:cs="Calibri"/>
          <w:b/>
          <w:sz w:val="24"/>
          <w:szCs w:val="24"/>
          <w:lang w:eastAsia="ar-SA"/>
        </w:rPr>
        <w:t>Classificação Veicular</w:t>
      </w:r>
      <w:bookmarkEnd w:id="5"/>
      <w:r w:rsidRPr="004F0E24">
        <w:rPr>
          <w:rFonts w:eastAsia="Times New Roman" w:cs="Calibri"/>
          <w:b/>
          <w:sz w:val="24"/>
          <w:szCs w:val="24"/>
          <w:lang w:eastAsia="ar-SA"/>
        </w:rPr>
        <w:t xml:space="preserve"> </w:t>
      </w:r>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 xml:space="preserve">Classificação como ônibus atendimento ao Código de Trânsito Brasileiro – CTB, Lei Federal n.° 9.503/1997 e normas do CONTRAN. </w:t>
      </w:r>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Os veículos de transporte coletivo urbano de passageiros devem ser classificados de acordo com sua tipologia, composição e classe, considerando-se ainda as características técnicas e operacionais das linhas onde são utilizados.</w:t>
      </w:r>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 xml:space="preserve">Na definição do tipo devem ser adotadas as definições estabelecidas pelo Código de Trânsito Brasileiro – CTB, e pelo Conselho Nacional de Trânsito - CONTRAN. </w:t>
      </w:r>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pStyle w:val="PargrafodaLista"/>
        <w:numPr>
          <w:ilvl w:val="0"/>
          <w:numId w:val="46"/>
        </w:numPr>
        <w:tabs>
          <w:tab w:val="left" w:pos="567"/>
        </w:tabs>
        <w:suppressAutoHyphens/>
        <w:spacing w:line="276" w:lineRule="auto"/>
        <w:ind w:left="0" w:right="0" w:firstLine="0"/>
        <w:jc w:val="both"/>
        <w:rPr>
          <w:rFonts w:cs="Calibri"/>
          <w:sz w:val="24"/>
          <w:szCs w:val="24"/>
        </w:rPr>
      </w:pPr>
      <w:r w:rsidRPr="0035736E">
        <w:rPr>
          <w:rFonts w:cs="Calibri"/>
          <w:sz w:val="24"/>
          <w:szCs w:val="24"/>
        </w:rPr>
        <w:t>Micro-ônibus:  Veículo automotor destinado ao transporte de passageiros, projetado e construído com a finalidade exclusiva de transporte de pessoas, com lotação entre 10 (dez) e 20 (vinte) passageiros sentados, dotado de corredor interno para livre circulação.</w:t>
      </w:r>
    </w:p>
    <w:p w:rsidR="00140046" w:rsidRPr="0035736E" w:rsidRDefault="00140046" w:rsidP="004F0E24">
      <w:pPr>
        <w:pStyle w:val="PargrafodaLista"/>
        <w:numPr>
          <w:ilvl w:val="0"/>
          <w:numId w:val="46"/>
        </w:numPr>
        <w:tabs>
          <w:tab w:val="left" w:pos="567"/>
        </w:tabs>
        <w:suppressAutoHyphens/>
        <w:spacing w:line="276" w:lineRule="auto"/>
        <w:ind w:left="0" w:right="0" w:firstLine="0"/>
        <w:jc w:val="both"/>
        <w:rPr>
          <w:rFonts w:cs="Calibri"/>
          <w:sz w:val="24"/>
          <w:szCs w:val="24"/>
        </w:rPr>
      </w:pPr>
      <w:r w:rsidRPr="0035736E">
        <w:rPr>
          <w:rFonts w:cs="Calibri"/>
          <w:sz w:val="24"/>
          <w:szCs w:val="24"/>
        </w:rPr>
        <w:t>Ônibus:  Veículo automotor de transporte coletivo, com capacidade para mais de 20 (vinte) passageiros sentados, ainda que, em virtude de adaptações com vista à maior comodidade destes, transporte número menores.</w:t>
      </w:r>
    </w:p>
    <w:p w:rsidR="00140046" w:rsidRPr="0035736E" w:rsidRDefault="00140046" w:rsidP="004F0E24">
      <w:pPr>
        <w:pStyle w:val="SemEspaamento"/>
        <w:tabs>
          <w:tab w:val="left" w:pos="567"/>
        </w:tabs>
        <w:ind w:left="0" w:right="0"/>
        <w:rPr>
          <w:rFonts w:cs="Calibri"/>
          <w:sz w:val="24"/>
        </w:rPr>
      </w:pPr>
    </w:p>
    <w:p w:rsidR="00140046" w:rsidRDefault="00140046" w:rsidP="004F0E24">
      <w:pPr>
        <w:pStyle w:val="PargrafodaLista"/>
        <w:numPr>
          <w:ilvl w:val="1"/>
          <w:numId w:val="15"/>
        </w:numPr>
        <w:tabs>
          <w:tab w:val="left" w:pos="567"/>
        </w:tabs>
        <w:suppressAutoHyphens/>
        <w:autoSpaceDE w:val="0"/>
        <w:spacing w:line="276" w:lineRule="auto"/>
        <w:ind w:left="0" w:right="0" w:firstLine="0"/>
        <w:jc w:val="both"/>
        <w:rPr>
          <w:rFonts w:eastAsia="Times New Roman" w:cs="Calibri"/>
          <w:b/>
          <w:sz w:val="24"/>
          <w:szCs w:val="24"/>
          <w:lang w:eastAsia="ar-SA"/>
        </w:rPr>
      </w:pPr>
      <w:bookmarkStart w:id="6" w:name="_Toc17966531"/>
      <w:r w:rsidRPr="0035736E">
        <w:rPr>
          <w:rFonts w:eastAsia="Times New Roman" w:cs="Calibri"/>
          <w:b/>
          <w:sz w:val="24"/>
          <w:szCs w:val="24"/>
          <w:lang w:eastAsia="ar-SA"/>
        </w:rPr>
        <w:t>Peso e Dimensões</w:t>
      </w:r>
      <w:bookmarkEnd w:id="6"/>
      <w:r w:rsidRPr="0035736E">
        <w:rPr>
          <w:rFonts w:eastAsia="Times New Roman" w:cs="Calibri"/>
          <w:b/>
          <w:sz w:val="24"/>
          <w:szCs w:val="24"/>
          <w:lang w:eastAsia="ar-SA"/>
        </w:rPr>
        <w:t xml:space="preserve"> </w:t>
      </w:r>
    </w:p>
    <w:p w:rsidR="004F0E24" w:rsidRPr="0035736E" w:rsidRDefault="004F0E24" w:rsidP="004F0E24">
      <w:pPr>
        <w:pStyle w:val="PargrafodaLista"/>
        <w:tabs>
          <w:tab w:val="left" w:pos="567"/>
        </w:tabs>
        <w:suppressAutoHyphens/>
        <w:autoSpaceDE w:val="0"/>
        <w:spacing w:line="276" w:lineRule="auto"/>
        <w:ind w:left="0" w:right="0" w:firstLine="0"/>
        <w:jc w:val="both"/>
        <w:rPr>
          <w:rFonts w:eastAsia="Times New Roman" w:cs="Calibri"/>
          <w:b/>
          <w:sz w:val="24"/>
          <w:szCs w:val="24"/>
          <w:lang w:eastAsia="ar-SA"/>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 xml:space="preserve">Conforme classificação da </w:t>
      </w:r>
      <w:r w:rsidR="004F0E24">
        <w:rPr>
          <w:rFonts w:cs="Calibri"/>
          <w:sz w:val="24"/>
          <w:szCs w:val="24"/>
        </w:rPr>
        <w:t xml:space="preserve">ABNT </w:t>
      </w:r>
      <w:r w:rsidRPr="0035736E">
        <w:rPr>
          <w:rFonts w:cs="Calibri"/>
          <w:sz w:val="24"/>
          <w:szCs w:val="24"/>
        </w:rPr>
        <w:t xml:space="preserve">NBR-15.570/2011, os veículos  para o transporte de passageiros devem atender às seguintes especificações:  </w:t>
      </w:r>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A tabela a seguir apresenta a definição dos tipos de veículos:</w:t>
      </w:r>
    </w:p>
    <w:p w:rsidR="00140046" w:rsidRPr="0035736E" w:rsidRDefault="00140046" w:rsidP="004F0E24">
      <w:pPr>
        <w:tabs>
          <w:tab w:val="left" w:pos="567"/>
        </w:tabs>
        <w:suppressAutoHyphens/>
        <w:spacing w:line="276" w:lineRule="auto"/>
        <w:ind w:left="0" w:right="0" w:firstLine="0"/>
        <w:jc w:val="center"/>
        <w:rPr>
          <w:rFonts w:cs="Calibri"/>
          <w:sz w:val="24"/>
          <w:szCs w:val="24"/>
        </w:rPr>
      </w:pPr>
      <w:r>
        <w:rPr>
          <w:rFonts w:cs="Calibri"/>
          <w:noProof/>
          <w:sz w:val="24"/>
          <w:szCs w:val="24"/>
          <w:lang w:eastAsia="pt-BR"/>
        </w:rPr>
        <w:lastRenderedPageBreak/>
        <w:drawing>
          <wp:inline distT="0" distB="0" distL="0" distR="0">
            <wp:extent cx="4563110" cy="505523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srcRect/>
                    <a:stretch>
                      <a:fillRect/>
                    </a:stretch>
                  </pic:blipFill>
                  <pic:spPr bwMode="auto">
                    <a:xfrm>
                      <a:off x="0" y="0"/>
                      <a:ext cx="4563110" cy="5055235"/>
                    </a:xfrm>
                    <a:prstGeom prst="rect">
                      <a:avLst/>
                    </a:prstGeom>
                    <a:noFill/>
                    <a:ln w="9525">
                      <a:noFill/>
                      <a:miter lim="800000"/>
                      <a:headEnd/>
                      <a:tailEnd/>
                    </a:ln>
                  </pic:spPr>
                </pic:pic>
              </a:graphicData>
            </a:graphic>
          </wp:inline>
        </w:drawing>
      </w:r>
    </w:p>
    <w:p w:rsidR="00140046" w:rsidRPr="0035736E" w:rsidRDefault="00140046" w:rsidP="004F0E24">
      <w:pPr>
        <w:tabs>
          <w:tab w:val="left" w:pos="567"/>
        </w:tabs>
        <w:suppressAutoHyphens/>
        <w:spacing w:line="276" w:lineRule="auto"/>
        <w:ind w:left="0" w:right="0" w:firstLine="0"/>
        <w:jc w:val="both"/>
        <w:rPr>
          <w:rFonts w:cs="Calibri"/>
          <w:bCs/>
          <w:sz w:val="24"/>
          <w:szCs w:val="24"/>
        </w:rPr>
      </w:pPr>
      <w:r w:rsidRPr="0035736E">
        <w:rPr>
          <w:rFonts w:cs="Calibri"/>
          <w:bCs/>
          <w:sz w:val="24"/>
          <w:szCs w:val="24"/>
        </w:rPr>
        <w:t>Fonte: ABNT-NBR 15.570/2011</w:t>
      </w:r>
    </w:p>
    <w:p w:rsidR="00140046" w:rsidRPr="0035736E" w:rsidRDefault="00140046" w:rsidP="004F0E24">
      <w:pPr>
        <w:pStyle w:val="SemEspaamento"/>
        <w:tabs>
          <w:tab w:val="left" w:pos="567"/>
        </w:tabs>
        <w:ind w:left="0" w:right="0"/>
        <w:rPr>
          <w:rFonts w:cs="Calibri"/>
          <w:sz w:val="24"/>
        </w:rPr>
      </w:pPr>
    </w:p>
    <w:p w:rsidR="00140046" w:rsidRPr="0035736E" w:rsidRDefault="00140046" w:rsidP="004F0E24">
      <w:pPr>
        <w:pStyle w:val="PargrafodaLista"/>
        <w:numPr>
          <w:ilvl w:val="0"/>
          <w:numId w:val="15"/>
        </w:numPr>
        <w:tabs>
          <w:tab w:val="left" w:pos="567"/>
        </w:tabs>
        <w:suppressAutoHyphens/>
        <w:autoSpaceDE w:val="0"/>
        <w:spacing w:line="276" w:lineRule="auto"/>
        <w:ind w:right="0" w:hanging="720"/>
        <w:jc w:val="both"/>
        <w:rPr>
          <w:rFonts w:eastAsia="Times New Roman" w:cs="Calibri"/>
          <w:b/>
          <w:sz w:val="24"/>
          <w:szCs w:val="24"/>
          <w:lang w:eastAsia="ar-SA"/>
        </w:rPr>
      </w:pPr>
      <w:bookmarkStart w:id="7" w:name="_Toc17966532"/>
      <w:r w:rsidRPr="0035736E">
        <w:rPr>
          <w:rFonts w:eastAsia="Times New Roman" w:cs="Calibri"/>
          <w:b/>
          <w:sz w:val="24"/>
          <w:szCs w:val="24"/>
          <w:lang w:eastAsia="ar-SA"/>
        </w:rPr>
        <w:t>NORMAS TÉCNICAS ESPECÍFICAS</w:t>
      </w:r>
      <w:bookmarkEnd w:id="7"/>
      <w:r w:rsidRPr="0035736E">
        <w:rPr>
          <w:rFonts w:eastAsia="Times New Roman" w:cs="Calibri"/>
          <w:b/>
          <w:sz w:val="24"/>
          <w:szCs w:val="24"/>
          <w:lang w:eastAsia="ar-SA"/>
        </w:rPr>
        <w:t xml:space="preserve"> </w:t>
      </w:r>
    </w:p>
    <w:p w:rsidR="00140046" w:rsidRPr="0035736E" w:rsidRDefault="00140046" w:rsidP="004F0E24">
      <w:pPr>
        <w:pStyle w:val="SemEspaamento"/>
        <w:tabs>
          <w:tab w:val="left" w:pos="567"/>
        </w:tabs>
        <w:ind w:right="0"/>
        <w:rPr>
          <w:rFonts w:cs="Calibri"/>
          <w:sz w:val="24"/>
        </w:rPr>
      </w:pPr>
    </w:p>
    <w:p w:rsidR="00140046" w:rsidRPr="0035736E" w:rsidRDefault="00140046" w:rsidP="004F0E24">
      <w:pPr>
        <w:tabs>
          <w:tab w:val="left" w:pos="567"/>
        </w:tabs>
        <w:suppressAutoHyphens/>
        <w:spacing w:line="276" w:lineRule="auto"/>
        <w:ind w:left="0" w:right="0" w:firstLine="0"/>
        <w:jc w:val="both"/>
        <w:rPr>
          <w:rFonts w:cs="Calibri"/>
          <w:sz w:val="24"/>
          <w:szCs w:val="24"/>
        </w:rPr>
      </w:pPr>
      <w:r w:rsidRPr="0035736E">
        <w:rPr>
          <w:rFonts w:cs="Calibri"/>
          <w:sz w:val="24"/>
          <w:szCs w:val="24"/>
        </w:rPr>
        <w:t xml:space="preserve">Os veículos deverão atender a  ABNT  NBR-15.570/2011, norma que estabelece  os requisitos mínimos para as características construtivas e os equipamentos auxiliares aplicáveis nos veículos produzidos para operação no transporte coletivo de passageiros, de forma a garantir condições de segurança, conforto, acessibilidade e mobilidade aos seus condutores e usuários, independentemente da idade, estatura e condição física ou sensorial, em especial aos seguintes aspectos: </w:t>
      </w:r>
    </w:p>
    <w:p w:rsidR="00140046" w:rsidRPr="0035736E" w:rsidRDefault="00140046" w:rsidP="004F0E24">
      <w:pPr>
        <w:tabs>
          <w:tab w:val="left" w:pos="567"/>
        </w:tabs>
        <w:suppressAutoHyphens/>
        <w:spacing w:line="276" w:lineRule="auto"/>
        <w:ind w:right="0"/>
        <w:jc w:val="both"/>
        <w:rPr>
          <w:rFonts w:cs="Calibri"/>
          <w:sz w:val="24"/>
          <w:szCs w:val="24"/>
        </w:rPr>
      </w:pP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 xml:space="preserve">Estrutura do Veículo; </w:t>
      </w: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Comprimento total ;</w:t>
      </w: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 xml:space="preserve">Largura externa; </w:t>
      </w: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 xml:space="preserve">Altura externa e interna; </w:t>
      </w: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Portas de serviço;</w:t>
      </w: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 xml:space="preserve">Sistemas de segurança;  </w:t>
      </w:r>
    </w:p>
    <w:p w:rsidR="00140046" w:rsidRPr="0035736E"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lastRenderedPageBreak/>
        <w:t xml:space="preserve">Bancos de passageiros; </w:t>
      </w:r>
    </w:p>
    <w:p w:rsidR="00140046" w:rsidRPr="00694DB7" w:rsidRDefault="00140046" w:rsidP="004F0E24">
      <w:pPr>
        <w:pStyle w:val="PargrafodaLista"/>
        <w:numPr>
          <w:ilvl w:val="0"/>
          <w:numId w:val="43"/>
        </w:numPr>
        <w:tabs>
          <w:tab w:val="left" w:pos="567"/>
        </w:tabs>
        <w:suppressAutoHyphens/>
        <w:spacing w:line="276" w:lineRule="auto"/>
        <w:ind w:left="567" w:right="0" w:hanging="567"/>
        <w:jc w:val="both"/>
        <w:rPr>
          <w:rFonts w:cs="Calibri"/>
          <w:sz w:val="24"/>
          <w:szCs w:val="24"/>
        </w:rPr>
      </w:pPr>
      <w:r w:rsidRPr="0035736E">
        <w:rPr>
          <w:rFonts w:cs="Calibri"/>
          <w:sz w:val="24"/>
          <w:szCs w:val="24"/>
        </w:rPr>
        <w:t xml:space="preserve">Dispositivos de Acessibilidade. </w:t>
      </w:r>
    </w:p>
    <w:p w:rsidR="00140046" w:rsidRPr="0035736E" w:rsidRDefault="00140046" w:rsidP="00140046">
      <w:pPr>
        <w:pStyle w:val="PargrafodaLista"/>
        <w:suppressAutoHyphens/>
        <w:ind w:left="567"/>
        <w:jc w:val="both"/>
        <w:rPr>
          <w:rFonts w:cs="Calibri"/>
          <w:sz w:val="24"/>
          <w:szCs w:val="24"/>
        </w:rPr>
      </w:pPr>
    </w:p>
    <w:p w:rsidR="00140046" w:rsidRPr="004F0E24" w:rsidRDefault="00140046" w:rsidP="005E0AB6">
      <w:pPr>
        <w:pStyle w:val="PargrafodaLista"/>
        <w:numPr>
          <w:ilvl w:val="1"/>
          <w:numId w:val="15"/>
        </w:numPr>
        <w:suppressAutoHyphens/>
        <w:autoSpaceDE w:val="0"/>
        <w:spacing w:line="276" w:lineRule="auto"/>
        <w:ind w:left="567" w:right="0" w:hanging="567"/>
        <w:jc w:val="both"/>
        <w:rPr>
          <w:rFonts w:eastAsia="Times New Roman" w:cs="Calibri"/>
          <w:b/>
          <w:sz w:val="24"/>
          <w:szCs w:val="24"/>
          <w:lang w:eastAsia="ar-SA"/>
        </w:rPr>
      </w:pPr>
      <w:bookmarkStart w:id="8" w:name="_Toc17966533"/>
      <w:r w:rsidRPr="004F0E24">
        <w:rPr>
          <w:rFonts w:eastAsia="Times New Roman" w:cs="Calibri"/>
          <w:b/>
          <w:sz w:val="24"/>
          <w:szCs w:val="24"/>
          <w:lang w:eastAsia="ar-SA"/>
        </w:rPr>
        <w:t xml:space="preserve">  Portas  de Acesso</w:t>
      </w:r>
      <w:bookmarkEnd w:id="8"/>
    </w:p>
    <w:p w:rsidR="00140046" w:rsidRPr="0035736E" w:rsidRDefault="00140046" w:rsidP="005E0AB6">
      <w:pPr>
        <w:pStyle w:val="SemEspaamento"/>
        <w:ind w:right="0"/>
        <w:rPr>
          <w:rFonts w:cs="Calibri"/>
          <w:sz w:val="24"/>
        </w:rPr>
      </w:pPr>
    </w:p>
    <w:p w:rsidR="00140046" w:rsidRDefault="00140046" w:rsidP="005E0AB6">
      <w:pPr>
        <w:suppressAutoHyphens/>
        <w:spacing w:line="276" w:lineRule="auto"/>
        <w:ind w:left="0" w:right="0" w:firstLine="0"/>
        <w:jc w:val="both"/>
        <w:rPr>
          <w:rFonts w:cs="Calibri"/>
          <w:sz w:val="24"/>
          <w:szCs w:val="24"/>
        </w:rPr>
      </w:pPr>
      <w:r w:rsidRPr="0035736E">
        <w:rPr>
          <w:rFonts w:cs="Calibri"/>
          <w:sz w:val="24"/>
          <w:szCs w:val="24"/>
        </w:rPr>
        <w:t xml:space="preserve">O veículo deverá possuir duas portas sendo uma atrás do eixo traseiro e outra adiante do eixo dianteiro. </w:t>
      </w:r>
    </w:p>
    <w:p w:rsidR="004F0E24" w:rsidRPr="0035736E" w:rsidRDefault="004F0E24" w:rsidP="005E0AB6">
      <w:pPr>
        <w:suppressAutoHyphens/>
        <w:spacing w:line="276" w:lineRule="auto"/>
        <w:ind w:left="0" w:right="0" w:firstLine="0"/>
        <w:jc w:val="both"/>
        <w:rPr>
          <w:rFonts w:cs="Calibri"/>
          <w:sz w:val="24"/>
          <w:szCs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 xml:space="preserve">As dimensões mínimas das portas deverão atender às normas da ABNT NBR-15.570/2011, tanto para as portas convencionais como para acessibilidade de cadeirantes. </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O elevador para PPD’s em cadeira de rodas deverá, em condição de repouso, ser uma escada para descida de passageiros usuais. Deverá ser instalado na porta central. O veículo não poderá partir com o elevador fora da condição de absoluto repouso e o elevador não poderá funcionar com o veículo em movimento.</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lang w:eastAsia="ar-SA"/>
        </w:rPr>
      </w:pPr>
      <w:r w:rsidRPr="0035736E">
        <w:rPr>
          <w:rFonts w:cs="Calibri"/>
          <w:sz w:val="24"/>
          <w:szCs w:val="24"/>
          <w:lang w:eastAsia="ar-SA"/>
        </w:rPr>
        <w:t xml:space="preserve">Observações: </w:t>
      </w:r>
    </w:p>
    <w:p w:rsidR="00140046" w:rsidRPr="0035736E" w:rsidRDefault="00140046" w:rsidP="005E0AB6">
      <w:pPr>
        <w:pStyle w:val="PargrafodaLista"/>
        <w:numPr>
          <w:ilvl w:val="0"/>
          <w:numId w:val="44"/>
        </w:numPr>
        <w:tabs>
          <w:tab w:val="left" w:pos="567"/>
        </w:tabs>
        <w:suppressAutoHyphens/>
        <w:spacing w:line="276" w:lineRule="auto"/>
        <w:ind w:left="567" w:right="0" w:hanging="567"/>
        <w:jc w:val="both"/>
        <w:rPr>
          <w:rFonts w:cs="Calibri"/>
          <w:sz w:val="24"/>
          <w:szCs w:val="24"/>
          <w:lang w:eastAsia="ar-SA"/>
        </w:rPr>
      </w:pPr>
      <w:r w:rsidRPr="0035736E">
        <w:rPr>
          <w:rFonts w:cs="Calibri"/>
          <w:sz w:val="24"/>
          <w:szCs w:val="24"/>
          <w:lang w:eastAsia="ar-SA"/>
        </w:rPr>
        <w:t>No sistema convencional o embarque se dará pela porta dianteira e o desembarque pela porta traseira e/ou porta intermediária;</w:t>
      </w:r>
    </w:p>
    <w:p w:rsidR="00140046" w:rsidRPr="0035736E" w:rsidRDefault="00140046" w:rsidP="005E0AB6">
      <w:pPr>
        <w:pStyle w:val="PargrafodaLista"/>
        <w:numPr>
          <w:ilvl w:val="0"/>
          <w:numId w:val="44"/>
        </w:numPr>
        <w:tabs>
          <w:tab w:val="left" w:pos="567"/>
        </w:tabs>
        <w:suppressAutoHyphens/>
        <w:spacing w:line="276" w:lineRule="auto"/>
        <w:ind w:left="567" w:right="0" w:hanging="567"/>
        <w:jc w:val="both"/>
        <w:rPr>
          <w:rFonts w:cs="Calibri"/>
          <w:sz w:val="24"/>
          <w:szCs w:val="24"/>
          <w:lang w:eastAsia="ar-SA"/>
        </w:rPr>
      </w:pPr>
      <w:r w:rsidRPr="0035736E">
        <w:rPr>
          <w:rFonts w:cs="Calibri"/>
          <w:sz w:val="24"/>
          <w:szCs w:val="24"/>
          <w:lang w:eastAsia="ar-SA"/>
        </w:rPr>
        <w:t>Nos veículos de piso alto, a quantidade de portas no sistema convencional dependerá do local de instalação dos elevadores para cadeirantes.</w:t>
      </w:r>
    </w:p>
    <w:p w:rsidR="00140046" w:rsidRPr="0035736E" w:rsidRDefault="00140046" w:rsidP="005E0AB6">
      <w:pPr>
        <w:pStyle w:val="SemEspaamento"/>
        <w:ind w:right="0"/>
        <w:rPr>
          <w:rFonts w:cs="Calibri"/>
          <w:sz w:val="24"/>
        </w:rPr>
      </w:pPr>
    </w:p>
    <w:p w:rsidR="00140046" w:rsidRPr="0035736E" w:rsidRDefault="00140046" w:rsidP="005E0AB6">
      <w:pPr>
        <w:pStyle w:val="PargrafodaLista"/>
        <w:numPr>
          <w:ilvl w:val="1"/>
          <w:numId w:val="15"/>
        </w:numPr>
        <w:tabs>
          <w:tab w:val="left" w:pos="709"/>
        </w:tabs>
        <w:suppressAutoHyphens/>
        <w:autoSpaceDE w:val="0"/>
        <w:spacing w:line="276" w:lineRule="auto"/>
        <w:ind w:left="0" w:right="0" w:hanging="1952"/>
        <w:jc w:val="both"/>
        <w:rPr>
          <w:rFonts w:eastAsia="Times New Roman" w:cs="Calibri"/>
          <w:b/>
          <w:sz w:val="24"/>
          <w:szCs w:val="24"/>
          <w:lang w:eastAsia="ar-SA"/>
        </w:rPr>
      </w:pPr>
      <w:bookmarkStart w:id="9" w:name="_Toc17966534"/>
      <w:r w:rsidRPr="0035736E">
        <w:rPr>
          <w:rFonts w:eastAsia="Times New Roman" w:cs="Calibri"/>
          <w:b/>
          <w:sz w:val="24"/>
          <w:szCs w:val="24"/>
          <w:lang w:eastAsia="ar-SA"/>
        </w:rPr>
        <w:t xml:space="preserve"> </w:t>
      </w:r>
      <w:r w:rsidR="004F0E24">
        <w:rPr>
          <w:rFonts w:eastAsia="Times New Roman" w:cs="Calibri"/>
          <w:b/>
          <w:sz w:val="24"/>
          <w:szCs w:val="24"/>
          <w:lang w:eastAsia="ar-SA"/>
        </w:rPr>
        <w:t xml:space="preserve">4.2. </w:t>
      </w:r>
      <w:r w:rsidR="004F0E24">
        <w:rPr>
          <w:rFonts w:eastAsia="Times New Roman" w:cs="Calibri"/>
          <w:b/>
          <w:sz w:val="24"/>
          <w:szCs w:val="24"/>
          <w:lang w:eastAsia="ar-SA"/>
        </w:rPr>
        <w:tab/>
      </w:r>
      <w:r w:rsidRPr="0035736E">
        <w:rPr>
          <w:rFonts w:eastAsia="Times New Roman" w:cs="Calibri"/>
          <w:b/>
          <w:sz w:val="24"/>
          <w:szCs w:val="24"/>
          <w:lang w:eastAsia="ar-SA"/>
        </w:rPr>
        <w:t>Acessibilidade</w:t>
      </w:r>
      <w:bookmarkEnd w:id="9"/>
    </w:p>
    <w:p w:rsidR="00140046" w:rsidRPr="0035736E" w:rsidRDefault="00140046" w:rsidP="005E0AB6">
      <w:pPr>
        <w:pStyle w:val="SemEspaamento"/>
        <w:ind w:right="0"/>
        <w:rPr>
          <w:rFonts w:cs="Calibri"/>
          <w:sz w:val="24"/>
        </w:rPr>
      </w:pPr>
    </w:p>
    <w:p w:rsidR="00140046" w:rsidRPr="0035736E" w:rsidRDefault="004F0E24" w:rsidP="005E0AB6">
      <w:pPr>
        <w:pStyle w:val="PargrafodaLista"/>
        <w:suppressAutoHyphens/>
        <w:ind w:left="0" w:right="0" w:firstLine="0"/>
        <w:jc w:val="both"/>
        <w:rPr>
          <w:rFonts w:cs="Calibri"/>
          <w:sz w:val="24"/>
          <w:szCs w:val="24"/>
        </w:rPr>
      </w:pPr>
      <w:r>
        <w:rPr>
          <w:rFonts w:cs="Calibri"/>
          <w:sz w:val="24"/>
          <w:szCs w:val="24"/>
        </w:rPr>
        <w:t xml:space="preserve">A frota </w:t>
      </w:r>
      <w:r w:rsidR="00140046" w:rsidRPr="0035736E">
        <w:rPr>
          <w:rFonts w:cs="Calibri"/>
          <w:sz w:val="24"/>
          <w:szCs w:val="24"/>
        </w:rPr>
        <w:t xml:space="preserve">fabricada após o ano de </w:t>
      </w:r>
      <w:r w:rsidR="00140046" w:rsidRPr="004F0E24">
        <w:rPr>
          <w:rFonts w:cs="Calibri"/>
          <w:sz w:val="24"/>
          <w:szCs w:val="24"/>
        </w:rPr>
        <w:t>2011</w:t>
      </w:r>
      <w:r w:rsidR="00140046" w:rsidRPr="0035736E">
        <w:rPr>
          <w:rFonts w:cs="Calibri"/>
          <w:sz w:val="24"/>
          <w:szCs w:val="24"/>
        </w:rPr>
        <w:t xml:space="preserve"> deverá atender  à ABNT NBR-14.022/2011 , norma técnica que estabelece as condições para utilização, com segurança e autonomia, total ou assistida, dos serviços de transporte coletivo de passageiros, por pessoa com deficiência ou mobilidade reduzida.</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 xml:space="preserve">Para ser considerado acessível, o veículo deve possuir uma das características a seguir: </w:t>
      </w:r>
    </w:p>
    <w:p w:rsidR="00140046" w:rsidRPr="0035736E" w:rsidRDefault="00140046" w:rsidP="005E0AB6">
      <w:pPr>
        <w:numPr>
          <w:ilvl w:val="0"/>
          <w:numId w:val="45"/>
        </w:numPr>
        <w:tabs>
          <w:tab w:val="left" w:pos="567"/>
        </w:tabs>
        <w:suppressAutoHyphens/>
        <w:spacing w:line="276" w:lineRule="auto"/>
        <w:ind w:left="0" w:right="0" w:firstLine="0"/>
        <w:jc w:val="both"/>
        <w:rPr>
          <w:rFonts w:cs="Calibri"/>
          <w:sz w:val="24"/>
          <w:szCs w:val="24"/>
        </w:rPr>
      </w:pPr>
      <w:r w:rsidRPr="0035736E">
        <w:rPr>
          <w:rFonts w:cs="Calibri"/>
          <w:sz w:val="24"/>
          <w:szCs w:val="24"/>
        </w:rPr>
        <w:t>Piso baixo;</w:t>
      </w:r>
    </w:p>
    <w:p w:rsidR="00140046" w:rsidRPr="0035736E" w:rsidRDefault="00140046" w:rsidP="005E0AB6">
      <w:pPr>
        <w:numPr>
          <w:ilvl w:val="0"/>
          <w:numId w:val="45"/>
        </w:numPr>
        <w:tabs>
          <w:tab w:val="left" w:pos="567"/>
        </w:tabs>
        <w:suppressAutoHyphens/>
        <w:spacing w:line="276" w:lineRule="auto"/>
        <w:ind w:left="0" w:right="0" w:firstLine="0"/>
        <w:jc w:val="both"/>
        <w:rPr>
          <w:rFonts w:cs="Calibri"/>
          <w:sz w:val="24"/>
          <w:szCs w:val="24"/>
        </w:rPr>
      </w:pPr>
      <w:r w:rsidRPr="0035736E">
        <w:rPr>
          <w:rFonts w:cs="Calibri"/>
          <w:sz w:val="24"/>
          <w:szCs w:val="24"/>
        </w:rPr>
        <w:t xml:space="preserve">Piso alto com acesso realizado por plataforma de embarque/desembarque; </w:t>
      </w:r>
    </w:p>
    <w:p w:rsidR="00140046" w:rsidRPr="0035736E" w:rsidRDefault="00140046" w:rsidP="005E0AB6">
      <w:pPr>
        <w:numPr>
          <w:ilvl w:val="0"/>
          <w:numId w:val="45"/>
        </w:numPr>
        <w:tabs>
          <w:tab w:val="left" w:pos="567"/>
        </w:tabs>
        <w:suppressAutoHyphens/>
        <w:spacing w:line="276" w:lineRule="auto"/>
        <w:ind w:left="0" w:right="0" w:firstLine="0"/>
        <w:jc w:val="both"/>
        <w:rPr>
          <w:rFonts w:cs="Calibri"/>
          <w:sz w:val="24"/>
          <w:szCs w:val="24"/>
        </w:rPr>
      </w:pPr>
      <w:r w:rsidRPr="0035736E">
        <w:rPr>
          <w:rFonts w:cs="Calibri"/>
          <w:sz w:val="24"/>
          <w:szCs w:val="24"/>
        </w:rPr>
        <w:t>Piso alto equipado com plataforma elevatória veicular.</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Recomenda-se que esta decisão leve em consideração a infra</w:t>
      </w:r>
      <w:r w:rsidR="004F0E24">
        <w:rPr>
          <w:rFonts w:cs="Calibri"/>
          <w:sz w:val="24"/>
          <w:szCs w:val="24"/>
        </w:rPr>
        <w:t>-</w:t>
      </w:r>
      <w:r w:rsidRPr="0035736E">
        <w:rPr>
          <w:rFonts w:cs="Calibri"/>
          <w:sz w:val="24"/>
          <w:szCs w:val="24"/>
        </w:rPr>
        <w:t>estrutura do sistema de transporte disponível, as condições de operação e as características físicas das vias que possam dificultar ou impedir a plena circulação dos veículos, como, por exemplo, concordância entre vias, valetas, lombadas e raios de curvatura.</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Não pode existir nenhum obstáculo/impedimento técnico na entrada e na saída do veículo que se constitua em barreira física para as pessoas com deficiência ou mobilidade reduzida.</w:t>
      </w:r>
    </w:p>
    <w:p w:rsidR="00140046" w:rsidRPr="005E0AB6" w:rsidRDefault="00140046" w:rsidP="005E0AB6">
      <w:pPr>
        <w:pStyle w:val="PargrafodaLista"/>
        <w:numPr>
          <w:ilvl w:val="0"/>
          <w:numId w:val="15"/>
        </w:numPr>
        <w:suppressAutoHyphens/>
        <w:autoSpaceDE w:val="0"/>
        <w:spacing w:line="276" w:lineRule="auto"/>
        <w:ind w:left="567" w:right="0" w:hanging="567"/>
        <w:jc w:val="both"/>
        <w:rPr>
          <w:rFonts w:eastAsia="Times New Roman" w:cs="Calibri"/>
          <w:b/>
          <w:sz w:val="24"/>
          <w:szCs w:val="24"/>
          <w:lang w:eastAsia="ar-SA"/>
        </w:rPr>
      </w:pPr>
      <w:bookmarkStart w:id="10" w:name="_Toc17966536"/>
      <w:r w:rsidRPr="005E0AB6">
        <w:rPr>
          <w:rFonts w:eastAsia="Times New Roman" w:cs="Calibri"/>
          <w:b/>
          <w:sz w:val="24"/>
          <w:szCs w:val="24"/>
          <w:lang w:eastAsia="ar-SA"/>
        </w:rPr>
        <w:lastRenderedPageBreak/>
        <w:t>LAYOUT EXTERNO</w:t>
      </w:r>
      <w:bookmarkEnd w:id="10"/>
      <w:r w:rsidRPr="005E0AB6">
        <w:rPr>
          <w:rFonts w:eastAsia="Times New Roman" w:cs="Calibri"/>
          <w:b/>
          <w:sz w:val="24"/>
          <w:szCs w:val="24"/>
          <w:lang w:eastAsia="ar-SA"/>
        </w:rPr>
        <w:t xml:space="preserve"> </w:t>
      </w:r>
    </w:p>
    <w:p w:rsidR="00140046" w:rsidRPr="0035736E" w:rsidRDefault="00140046" w:rsidP="005E0AB6">
      <w:pPr>
        <w:pStyle w:val="SemEspaamento"/>
        <w:ind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Os veículos deverão ser pintados e possuir layout externo conforme padrão do Poder Concedente considerando cores, desenhos e disposição dos elementos de comunicação visual.</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 xml:space="preserve">O Poder executivo, através de instrumento específico, fixará os elementos visuais do layout a ser utilizado como cores e disposição de elementos gráficos. </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As cores poderão ser diferenciadas para melhor identificação visual dos serviços operados por cada veículo.</w:t>
      </w:r>
    </w:p>
    <w:p w:rsidR="00140046" w:rsidRPr="0035736E" w:rsidRDefault="00140046" w:rsidP="005E0AB6">
      <w:pPr>
        <w:pStyle w:val="SemEspaamento"/>
        <w:ind w:right="0"/>
        <w:rPr>
          <w:rFonts w:cs="Calibri"/>
          <w:sz w:val="24"/>
        </w:rPr>
      </w:pPr>
    </w:p>
    <w:p w:rsidR="00140046" w:rsidRPr="005E0AB6" w:rsidRDefault="00140046" w:rsidP="005E0AB6">
      <w:pPr>
        <w:pStyle w:val="PargrafodaLista"/>
        <w:numPr>
          <w:ilvl w:val="0"/>
          <w:numId w:val="15"/>
        </w:numPr>
        <w:suppressAutoHyphens/>
        <w:autoSpaceDE w:val="0"/>
        <w:spacing w:line="276" w:lineRule="auto"/>
        <w:ind w:left="567" w:right="0" w:hanging="567"/>
        <w:jc w:val="both"/>
        <w:rPr>
          <w:rFonts w:eastAsia="Times New Roman" w:cs="Calibri"/>
          <w:b/>
          <w:sz w:val="24"/>
          <w:szCs w:val="24"/>
          <w:lang w:eastAsia="ar-SA"/>
        </w:rPr>
      </w:pPr>
      <w:bookmarkStart w:id="11" w:name="_Toc17966537"/>
      <w:r w:rsidRPr="005E0AB6">
        <w:rPr>
          <w:rFonts w:eastAsia="Times New Roman" w:cs="Calibri"/>
          <w:b/>
          <w:sz w:val="24"/>
          <w:szCs w:val="24"/>
          <w:lang w:eastAsia="ar-SA"/>
        </w:rPr>
        <w:t>LAYOUT INTERNO</w:t>
      </w:r>
      <w:bookmarkEnd w:id="11"/>
    </w:p>
    <w:p w:rsidR="00140046" w:rsidRPr="0035736E" w:rsidRDefault="00140046" w:rsidP="005E0AB6">
      <w:pPr>
        <w:pStyle w:val="SemEspaamento"/>
        <w:ind w:right="0"/>
        <w:rPr>
          <w:rFonts w:cs="Calibri"/>
          <w:sz w:val="24"/>
        </w:rPr>
      </w:pPr>
    </w:p>
    <w:p w:rsidR="00140046" w:rsidRPr="005E0AB6" w:rsidRDefault="00140046" w:rsidP="005E0AB6">
      <w:pPr>
        <w:pStyle w:val="PargrafodaLista"/>
        <w:numPr>
          <w:ilvl w:val="1"/>
          <w:numId w:val="15"/>
        </w:numPr>
        <w:suppressAutoHyphens/>
        <w:autoSpaceDE w:val="0"/>
        <w:spacing w:line="276" w:lineRule="auto"/>
        <w:ind w:left="567" w:right="0" w:hanging="567"/>
        <w:jc w:val="both"/>
        <w:rPr>
          <w:rFonts w:eastAsia="Times New Roman" w:cs="Calibri"/>
          <w:b/>
          <w:sz w:val="24"/>
          <w:szCs w:val="24"/>
          <w:lang w:eastAsia="ar-SA"/>
        </w:rPr>
      </w:pPr>
      <w:bookmarkStart w:id="12" w:name="_Toc17966538"/>
      <w:r w:rsidRPr="005E0AB6">
        <w:rPr>
          <w:rFonts w:eastAsia="Times New Roman" w:cs="Calibri"/>
          <w:b/>
          <w:sz w:val="24"/>
          <w:szCs w:val="24"/>
          <w:lang w:eastAsia="ar-SA"/>
        </w:rPr>
        <w:t xml:space="preserve"> Disposição de bancos e equipamentos</w:t>
      </w:r>
      <w:bookmarkEnd w:id="12"/>
      <w:r w:rsidRPr="005E0AB6">
        <w:rPr>
          <w:rFonts w:eastAsia="Times New Roman" w:cs="Calibri"/>
          <w:b/>
          <w:sz w:val="24"/>
          <w:szCs w:val="24"/>
          <w:lang w:eastAsia="ar-SA"/>
        </w:rPr>
        <w:t xml:space="preserve"> </w:t>
      </w:r>
    </w:p>
    <w:p w:rsidR="00140046" w:rsidRPr="0035736E" w:rsidRDefault="00140046" w:rsidP="005E0AB6">
      <w:pPr>
        <w:pStyle w:val="SemEspaamento"/>
        <w:ind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Além das dimensões, espaçamentos entre banco, largura de corredores e degraus estabelecidos na ABNT NBR- 15.570/2011, o layout interno dos veículos deverá contemplar os seguintes aspectos:</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 xml:space="preserve">O veículo deverá ter bancos duplos todos voltados para a dianteira do veículo; </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Os corrimãos superiores deverão seguir as linhas laterais dos bancos. Apensas aos corrimãos deverão ser instaladas alças flexíveis para apoio de pessoas de baixa estatura. Deverão ser distribuídas ao longo de todo o veículo ao menos 20 (vinte) alças;</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Os corrimãos deverão possuir revestimento laváveis;</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Em cada linha de bancos, alternando-se à esquerda e à direita, deverá haver um balaústre que liga o encosto do banco ao corrimão;</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Nas imediações das portas deverão existir colunas ou apoios para a movimentação interna dos passageiros;</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As tonalidades do piso, bancos, laterais, teto e apoios internos deverão formar um conjunto harmonioso que produza uma sensação de conforto aos passageiros;</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Deverão possuir catraca posicionada próxima a porta de entrada;</w:t>
      </w:r>
    </w:p>
    <w:p w:rsidR="00140046" w:rsidRPr="0035736E" w:rsidRDefault="00140046" w:rsidP="005E0AB6">
      <w:pPr>
        <w:pStyle w:val="PargrafodaLista"/>
        <w:numPr>
          <w:ilvl w:val="0"/>
          <w:numId w:val="47"/>
        </w:numPr>
        <w:suppressAutoHyphens/>
        <w:spacing w:line="276" w:lineRule="auto"/>
        <w:ind w:left="567" w:right="0" w:hanging="567"/>
        <w:jc w:val="both"/>
        <w:rPr>
          <w:rFonts w:cs="Calibri"/>
          <w:sz w:val="24"/>
          <w:szCs w:val="24"/>
        </w:rPr>
      </w:pPr>
      <w:r w:rsidRPr="0035736E">
        <w:rPr>
          <w:rFonts w:cs="Calibri"/>
          <w:sz w:val="24"/>
          <w:szCs w:val="24"/>
        </w:rPr>
        <w:t>Nos veículos com elevador para deficientes, deverá ser reservado espaço para a acomodação de pelo menos dois deficientes do lado oposto à porta central. Estes espaços deverão permitir a entrada da cadeira de rodas e sua acomodação no sentido longitudinal do veículo. A cadeira deverá ser fixada por trava de roda e facilmente manuseada pelo passageiro. Também deverá existir um cinto de segurança retrátil ou outro dispositivo semelhante para contenção do corpo do passageiro. A concepção destes dispositivos deverá prever a sua manutenção em bom estado de limpeza.</w:t>
      </w:r>
    </w:p>
    <w:p w:rsidR="00140046" w:rsidRPr="0035736E" w:rsidRDefault="00140046" w:rsidP="005E0AB6">
      <w:pPr>
        <w:pStyle w:val="SemEspaamento"/>
        <w:ind w:right="0"/>
        <w:rPr>
          <w:rFonts w:cs="Calibri"/>
          <w:sz w:val="24"/>
        </w:rPr>
      </w:pPr>
    </w:p>
    <w:p w:rsidR="00140046" w:rsidRPr="0035736E" w:rsidRDefault="00140046" w:rsidP="005E0AB6">
      <w:pPr>
        <w:pStyle w:val="PargrafodaLista"/>
        <w:numPr>
          <w:ilvl w:val="1"/>
          <w:numId w:val="15"/>
        </w:numPr>
        <w:suppressAutoHyphens/>
        <w:autoSpaceDE w:val="0"/>
        <w:spacing w:line="276" w:lineRule="auto"/>
        <w:ind w:left="567" w:right="0" w:hanging="567"/>
        <w:jc w:val="both"/>
        <w:rPr>
          <w:rFonts w:eastAsia="Times New Roman" w:cs="Calibri"/>
          <w:b/>
          <w:sz w:val="24"/>
          <w:szCs w:val="24"/>
          <w:lang w:eastAsia="ar-SA"/>
        </w:rPr>
      </w:pPr>
      <w:bookmarkStart w:id="13" w:name="_Toc17966539"/>
      <w:r w:rsidRPr="0035736E">
        <w:rPr>
          <w:rFonts w:eastAsia="Times New Roman" w:cs="Calibri"/>
          <w:b/>
          <w:sz w:val="24"/>
          <w:szCs w:val="24"/>
          <w:lang w:eastAsia="ar-SA"/>
        </w:rPr>
        <w:t>Pisos</w:t>
      </w:r>
      <w:bookmarkEnd w:id="13"/>
    </w:p>
    <w:p w:rsidR="00140046" w:rsidRPr="0035736E" w:rsidRDefault="00140046" w:rsidP="005E0AB6">
      <w:pPr>
        <w:pStyle w:val="SemEspaamento"/>
        <w:ind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lastRenderedPageBreak/>
        <w:t xml:space="preserve">O revestimento do piso deverá ser de PVC permeado de quartzo ou similar  que apresenta boa condição de atrito e facilidade de limpeza. </w:t>
      </w:r>
    </w:p>
    <w:p w:rsidR="00140046" w:rsidRPr="0035736E" w:rsidRDefault="00140046" w:rsidP="005E0AB6">
      <w:pPr>
        <w:pStyle w:val="SemEspaamento"/>
        <w:ind w:right="0"/>
        <w:rPr>
          <w:rFonts w:cs="Calibri"/>
          <w:sz w:val="24"/>
        </w:rPr>
      </w:pPr>
    </w:p>
    <w:p w:rsidR="00140046" w:rsidRPr="0035736E" w:rsidRDefault="00140046" w:rsidP="005E0AB6">
      <w:pPr>
        <w:pStyle w:val="PargrafodaLista"/>
        <w:numPr>
          <w:ilvl w:val="1"/>
          <w:numId w:val="15"/>
        </w:numPr>
        <w:suppressAutoHyphens/>
        <w:autoSpaceDE w:val="0"/>
        <w:spacing w:line="276" w:lineRule="auto"/>
        <w:ind w:left="567" w:right="0" w:hanging="567"/>
        <w:jc w:val="both"/>
        <w:rPr>
          <w:rFonts w:eastAsia="Times New Roman" w:cs="Calibri"/>
          <w:b/>
          <w:sz w:val="24"/>
          <w:szCs w:val="24"/>
          <w:lang w:eastAsia="ar-SA"/>
        </w:rPr>
      </w:pPr>
      <w:bookmarkStart w:id="14" w:name="_Toc17966540"/>
      <w:r w:rsidRPr="0035736E">
        <w:rPr>
          <w:rFonts w:eastAsia="Times New Roman" w:cs="Calibri"/>
          <w:b/>
          <w:sz w:val="24"/>
          <w:szCs w:val="24"/>
          <w:lang w:eastAsia="ar-SA"/>
        </w:rPr>
        <w:t>Bancos</w:t>
      </w:r>
      <w:bookmarkEnd w:id="14"/>
    </w:p>
    <w:p w:rsidR="00140046" w:rsidRPr="0035736E" w:rsidRDefault="00140046" w:rsidP="005E0AB6">
      <w:pPr>
        <w:pStyle w:val="SemEspaamento"/>
        <w:ind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 xml:space="preserve">Os bancos de passageiros deverão ser estofados, com almofadas apoiadas sobre corpo moldado e com formas anatômicas, que proporcionem boa distribuição do peso sobre o assento e apoio </w:t>
      </w:r>
      <w:r w:rsidRPr="00694DB7">
        <w:rPr>
          <w:rFonts w:cs="Calibri"/>
          <w:sz w:val="24"/>
          <w:szCs w:val="24"/>
        </w:rPr>
        <w:t>lordótico</w:t>
      </w:r>
      <w:r w:rsidRPr="0035736E">
        <w:rPr>
          <w:rFonts w:cs="Calibri"/>
          <w:sz w:val="24"/>
          <w:szCs w:val="24"/>
        </w:rPr>
        <w:t xml:space="preserve"> efetivo no encosto. Na parte superior do encosto deverá haver um pega-mão próximo ao corredor, para servir aos passageiros em pé. </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 xml:space="preserve">Na parte superior do encosto, deverá haver uma proteção para atenuação de choques de passageiros sentados sujeitos a frenagens bruscas ou acidentes. </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Os bancos do motorista e do cobrador deverão possuir cinto de segurança em conformidade com a normatização vigente, bem como, todos os demais bancos que o forem passíveis de exigibilidade.</w:t>
      </w:r>
    </w:p>
    <w:p w:rsidR="00140046" w:rsidRPr="0035736E" w:rsidRDefault="00140046" w:rsidP="005E0AB6">
      <w:pPr>
        <w:pStyle w:val="SemEspaamento"/>
        <w:ind w:left="0"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Os bancos preferenciais terão cores diferenciadas.</w:t>
      </w:r>
    </w:p>
    <w:p w:rsidR="00140046" w:rsidRPr="0035736E" w:rsidRDefault="00140046" w:rsidP="005E0AB6">
      <w:pPr>
        <w:pStyle w:val="SemEspaamento"/>
        <w:ind w:right="0"/>
        <w:rPr>
          <w:rFonts w:cs="Calibri"/>
          <w:sz w:val="24"/>
        </w:rPr>
      </w:pPr>
    </w:p>
    <w:p w:rsidR="00140046" w:rsidRPr="0035736E" w:rsidRDefault="00140046" w:rsidP="005E0AB6">
      <w:pPr>
        <w:pStyle w:val="PargrafodaLista"/>
        <w:numPr>
          <w:ilvl w:val="1"/>
          <w:numId w:val="15"/>
        </w:numPr>
        <w:suppressAutoHyphens/>
        <w:autoSpaceDE w:val="0"/>
        <w:spacing w:line="276" w:lineRule="auto"/>
        <w:ind w:left="567" w:right="0" w:hanging="567"/>
        <w:jc w:val="both"/>
        <w:rPr>
          <w:rFonts w:eastAsia="Times New Roman" w:cs="Calibri"/>
          <w:b/>
          <w:sz w:val="24"/>
          <w:szCs w:val="24"/>
          <w:lang w:eastAsia="ar-SA"/>
        </w:rPr>
      </w:pPr>
      <w:bookmarkStart w:id="15" w:name="_Toc17966541"/>
      <w:r w:rsidRPr="0035736E">
        <w:rPr>
          <w:rFonts w:eastAsia="Times New Roman" w:cs="Calibri"/>
          <w:b/>
          <w:sz w:val="24"/>
          <w:szCs w:val="24"/>
          <w:lang w:eastAsia="ar-SA"/>
        </w:rPr>
        <w:t>Sistema de Comunicação Interna</w:t>
      </w:r>
      <w:bookmarkEnd w:id="15"/>
    </w:p>
    <w:p w:rsidR="00140046" w:rsidRPr="0035736E" w:rsidRDefault="00140046" w:rsidP="005E0AB6">
      <w:pPr>
        <w:pStyle w:val="SemEspaamento"/>
        <w:ind w:right="0"/>
        <w:rPr>
          <w:rFonts w:cs="Calibri"/>
          <w:sz w:val="24"/>
        </w:rPr>
      </w:pPr>
    </w:p>
    <w:p w:rsidR="00140046" w:rsidRPr="0035736E" w:rsidRDefault="00140046" w:rsidP="005E0AB6">
      <w:pPr>
        <w:suppressAutoHyphens/>
        <w:spacing w:line="276" w:lineRule="auto"/>
        <w:ind w:left="0" w:right="0" w:firstLine="0"/>
        <w:jc w:val="both"/>
        <w:rPr>
          <w:rFonts w:cs="Calibri"/>
          <w:sz w:val="24"/>
          <w:szCs w:val="24"/>
        </w:rPr>
      </w:pPr>
      <w:r w:rsidRPr="0035736E">
        <w:rPr>
          <w:rFonts w:cs="Calibri"/>
          <w:sz w:val="24"/>
          <w:szCs w:val="24"/>
        </w:rPr>
        <w:t>No painel atrás do motorista, ficará um espaço destinado à fixação mensagens e comunicados em geral para a população. Poderá conter rádio e painel eletrônico para comunicação.</w:t>
      </w:r>
    </w:p>
    <w:p w:rsidR="00140046" w:rsidRPr="0035736E" w:rsidRDefault="00140046" w:rsidP="005E0AB6">
      <w:pPr>
        <w:pStyle w:val="SemEspaamento"/>
        <w:ind w:right="0"/>
        <w:rPr>
          <w:rFonts w:cs="Calibri"/>
          <w:sz w:val="24"/>
        </w:rPr>
      </w:pPr>
    </w:p>
    <w:p w:rsidR="00140046" w:rsidRPr="00694DB7" w:rsidRDefault="00140046" w:rsidP="005E0AB6">
      <w:pPr>
        <w:pStyle w:val="PargrafodaLista"/>
        <w:numPr>
          <w:ilvl w:val="0"/>
          <w:numId w:val="15"/>
        </w:numPr>
        <w:suppressAutoHyphens/>
        <w:autoSpaceDE w:val="0"/>
        <w:spacing w:line="276" w:lineRule="auto"/>
        <w:ind w:left="567" w:right="0" w:hanging="567"/>
        <w:jc w:val="both"/>
        <w:rPr>
          <w:rFonts w:eastAsia="Times New Roman" w:cs="Calibri"/>
          <w:b/>
          <w:sz w:val="24"/>
          <w:szCs w:val="24"/>
          <w:lang w:eastAsia="ar-SA"/>
        </w:rPr>
      </w:pPr>
      <w:bookmarkStart w:id="16" w:name="_Toc17966542"/>
      <w:r w:rsidRPr="0035736E">
        <w:rPr>
          <w:rFonts w:eastAsia="Times New Roman" w:cs="Calibri"/>
          <w:b/>
          <w:sz w:val="24"/>
          <w:szCs w:val="24"/>
          <w:lang w:eastAsia="ar-SA"/>
        </w:rPr>
        <w:t xml:space="preserve">BILHETAGEM ELETRÔNICA </w:t>
      </w:r>
      <w:bookmarkEnd w:id="16"/>
    </w:p>
    <w:p w:rsidR="00140046" w:rsidRPr="0035736E" w:rsidRDefault="00140046" w:rsidP="005E0AB6">
      <w:pPr>
        <w:pStyle w:val="PargrafodaLista"/>
        <w:suppressAutoHyphens/>
        <w:autoSpaceDE w:val="0"/>
        <w:ind w:left="2340" w:right="0"/>
        <w:jc w:val="both"/>
        <w:rPr>
          <w:rFonts w:eastAsia="Times New Roman" w:cs="Calibri"/>
          <w:b/>
          <w:sz w:val="24"/>
          <w:szCs w:val="24"/>
          <w:lang w:eastAsia="ar-SA"/>
        </w:rPr>
      </w:pPr>
    </w:p>
    <w:p w:rsidR="00140046" w:rsidRPr="0035736E" w:rsidRDefault="00140046" w:rsidP="001531F8">
      <w:pPr>
        <w:suppressAutoHyphens/>
        <w:spacing w:line="276" w:lineRule="auto"/>
        <w:ind w:left="0" w:right="0" w:firstLine="0"/>
        <w:jc w:val="both"/>
        <w:rPr>
          <w:rFonts w:cs="Calibri"/>
          <w:color w:val="FF0000"/>
          <w:sz w:val="24"/>
          <w:szCs w:val="24"/>
        </w:rPr>
      </w:pPr>
      <w:r w:rsidRPr="0035736E">
        <w:rPr>
          <w:rFonts w:cs="Calibri"/>
          <w:sz w:val="24"/>
          <w:szCs w:val="24"/>
        </w:rPr>
        <w:t xml:space="preserve">Os veículos  deverão contemplar  a instalação de dispositivo automático de validação de bilhetes e de suas interfaces via telecomunicação com a garagem e com os equipamentos de gerenciamento eletrônico de frota, atendendo às especificações do </w:t>
      </w:r>
      <w:r w:rsidR="001531F8">
        <w:rPr>
          <w:rFonts w:cs="Calibri"/>
          <w:sz w:val="24"/>
          <w:szCs w:val="24"/>
        </w:rPr>
        <w:t xml:space="preserve">Anexo IV </w:t>
      </w:r>
      <w:r w:rsidRPr="0035736E">
        <w:rPr>
          <w:rFonts w:cs="Calibri"/>
          <w:sz w:val="24"/>
          <w:szCs w:val="24"/>
        </w:rPr>
        <w:t>D</w:t>
      </w:r>
      <w:r w:rsidR="001531F8">
        <w:rPr>
          <w:rFonts w:cs="Calibri"/>
          <w:sz w:val="24"/>
          <w:szCs w:val="24"/>
        </w:rPr>
        <w:t>.</w:t>
      </w:r>
      <w:r w:rsidRPr="0035736E">
        <w:rPr>
          <w:rFonts w:cs="Calibri"/>
          <w:sz w:val="24"/>
          <w:szCs w:val="24"/>
        </w:rPr>
        <w:t xml:space="preserve"> </w:t>
      </w:r>
    </w:p>
    <w:p w:rsidR="00140046" w:rsidRPr="0035736E" w:rsidRDefault="00140046" w:rsidP="005E0AB6">
      <w:pPr>
        <w:pStyle w:val="SemEspaamento"/>
        <w:ind w:right="0"/>
        <w:rPr>
          <w:rFonts w:cs="Calibri"/>
          <w:sz w:val="24"/>
        </w:rPr>
      </w:pPr>
    </w:p>
    <w:p w:rsidR="00140046" w:rsidRPr="0035736E" w:rsidRDefault="00140046" w:rsidP="001531F8">
      <w:pPr>
        <w:pStyle w:val="PargrafodaLista"/>
        <w:numPr>
          <w:ilvl w:val="0"/>
          <w:numId w:val="15"/>
        </w:numPr>
        <w:tabs>
          <w:tab w:val="left" w:pos="567"/>
        </w:tabs>
        <w:suppressAutoHyphens/>
        <w:autoSpaceDE w:val="0"/>
        <w:spacing w:line="276" w:lineRule="auto"/>
        <w:ind w:left="0" w:right="0" w:firstLine="0"/>
        <w:jc w:val="both"/>
        <w:rPr>
          <w:rFonts w:eastAsia="Times New Roman" w:cs="Calibri"/>
          <w:b/>
          <w:sz w:val="24"/>
          <w:szCs w:val="24"/>
          <w:lang w:eastAsia="ar-SA"/>
        </w:rPr>
      </w:pPr>
      <w:bookmarkStart w:id="17" w:name="_Toc17966543"/>
      <w:r w:rsidRPr="0035736E">
        <w:rPr>
          <w:rFonts w:eastAsia="Times New Roman" w:cs="Calibri"/>
          <w:b/>
          <w:sz w:val="24"/>
          <w:szCs w:val="24"/>
          <w:lang w:eastAsia="ar-SA"/>
        </w:rPr>
        <w:t>EMISSÃO DE POLUENTES</w:t>
      </w:r>
      <w:bookmarkEnd w:id="17"/>
      <w:r w:rsidRPr="0035736E">
        <w:rPr>
          <w:rFonts w:eastAsia="Times New Roman" w:cs="Calibri"/>
          <w:b/>
          <w:sz w:val="24"/>
          <w:szCs w:val="24"/>
          <w:lang w:eastAsia="ar-SA"/>
        </w:rPr>
        <w:t xml:space="preserve"> </w:t>
      </w:r>
    </w:p>
    <w:p w:rsidR="00140046" w:rsidRPr="0035736E" w:rsidRDefault="00140046" w:rsidP="001531F8">
      <w:pPr>
        <w:pStyle w:val="SemEspaamento"/>
        <w:ind w:left="0" w:right="0"/>
        <w:rPr>
          <w:rFonts w:cs="Calibri"/>
          <w:sz w:val="24"/>
        </w:rPr>
      </w:pPr>
    </w:p>
    <w:p w:rsidR="00140046" w:rsidRPr="0035736E" w:rsidRDefault="00140046" w:rsidP="001531F8">
      <w:pPr>
        <w:suppressAutoHyphens/>
        <w:spacing w:line="276" w:lineRule="auto"/>
        <w:ind w:left="0" w:right="0" w:firstLine="0"/>
        <w:jc w:val="both"/>
        <w:rPr>
          <w:rFonts w:cs="Calibri"/>
          <w:sz w:val="24"/>
          <w:szCs w:val="24"/>
        </w:rPr>
      </w:pPr>
      <w:r w:rsidRPr="0035736E">
        <w:rPr>
          <w:rFonts w:cs="Calibri"/>
          <w:sz w:val="24"/>
          <w:szCs w:val="24"/>
        </w:rPr>
        <w:t xml:space="preserve">Visto destinar-se  ao uso em corredores urbanos densos e circulação na área central e  tratar-se de operação em conglomerado urbano de grande porte, os veículos deverão obedecer à Resolução n.° 08/1993 do CONAMA, sobre a emissão de poluentes e ruídos. </w:t>
      </w:r>
    </w:p>
    <w:p w:rsidR="00140046" w:rsidRPr="0035736E" w:rsidRDefault="00140046" w:rsidP="001531F8">
      <w:pPr>
        <w:pStyle w:val="SemEspaamento"/>
        <w:ind w:left="0" w:right="0"/>
        <w:rPr>
          <w:rFonts w:cs="Calibri"/>
          <w:sz w:val="24"/>
        </w:rPr>
      </w:pPr>
    </w:p>
    <w:p w:rsidR="00140046" w:rsidRPr="0035736E" w:rsidRDefault="00140046" w:rsidP="001531F8">
      <w:pPr>
        <w:pStyle w:val="PargrafodaLista"/>
        <w:numPr>
          <w:ilvl w:val="0"/>
          <w:numId w:val="15"/>
        </w:numPr>
        <w:tabs>
          <w:tab w:val="left" w:pos="567"/>
        </w:tabs>
        <w:suppressAutoHyphens/>
        <w:autoSpaceDE w:val="0"/>
        <w:spacing w:line="276" w:lineRule="auto"/>
        <w:ind w:left="0" w:right="0" w:firstLine="0"/>
        <w:jc w:val="both"/>
        <w:rPr>
          <w:rFonts w:eastAsia="Times New Roman" w:cs="Calibri"/>
          <w:b/>
          <w:sz w:val="24"/>
          <w:szCs w:val="24"/>
          <w:lang w:eastAsia="ar-SA"/>
        </w:rPr>
      </w:pPr>
      <w:r w:rsidRPr="0035736E">
        <w:rPr>
          <w:rFonts w:eastAsia="Times New Roman" w:cs="Calibri"/>
          <w:b/>
          <w:sz w:val="24"/>
          <w:szCs w:val="24"/>
          <w:lang w:eastAsia="ar-SA"/>
        </w:rPr>
        <w:t xml:space="preserve"> </w:t>
      </w:r>
      <w:bookmarkStart w:id="18" w:name="_Toc17966544"/>
      <w:r w:rsidRPr="0035736E">
        <w:rPr>
          <w:rFonts w:eastAsia="Times New Roman" w:cs="Calibri"/>
          <w:b/>
          <w:sz w:val="24"/>
          <w:szCs w:val="24"/>
          <w:lang w:eastAsia="ar-SA"/>
        </w:rPr>
        <w:t>EXCEPCIONALIDADES</w:t>
      </w:r>
      <w:bookmarkEnd w:id="18"/>
    </w:p>
    <w:p w:rsidR="00140046" w:rsidRPr="0035736E" w:rsidRDefault="00140046" w:rsidP="001531F8">
      <w:pPr>
        <w:pStyle w:val="SemEspaamento"/>
        <w:ind w:left="0" w:right="0"/>
        <w:rPr>
          <w:rFonts w:cs="Calibri"/>
          <w:sz w:val="24"/>
        </w:rPr>
      </w:pPr>
    </w:p>
    <w:p w:rsidR="00140046" w:rsidRPr="0035736E" w:rsidRDefault="00140046" w:rsidP="001531F8">
      <w:pPr>
        <w:suppressAutoHyphens/>
        <w:spacing w:line="276" w:lineRule="auto"/>
        <w:ind w:left="0" w:right="0" w:firstLine="0"/>
        <w:jc w:val="both"/>
        <w:rPr>
          <w:rFonts w:cs="Calibri"/>
          <w:sz w:val="24"/>
          <w:szCs w:val="24"/>
        </w:rPr>
      </w:pPr>
      <w:r w:rsidRPr="0035736E">
        <w:rPr>
          <w:rFonts w:cs="Calibri"/>
          <w:sz w:val="24"/>
          <w:szCs w:val="24"/>
        </w:rPr>
        <w:t>Os melhoramentos e avanços tecnológicos poderão ser determinados e homologados pela Poder Concedente através da Secretaria Municipal de Meio Ambiente, Urbanismo e Mobilidade Urbana, após análise específica, as adequações que melhor atendam o conforto dos usuários.</w:t>
      </w:r>
    </w:p>
    <w:p w:rsidR="00140046" w:rsidRPr="0035736E" w:rsidRDefault="00140046" w:rsidP="001531F8">
      <w:pPr>
        <w:pStyle w:val="SemEspaamento"/>
        <w:ind w:left="0" w:right="0"/>
        <w:rPr>
          <w:rFonts w:cs="Calibri"/>
          <w:sz w:val="24"/>
        </w:rPr>
      </w:pPr>
    </w:p>
    <w:p w:rsidR="00140046" w:rsidRDefault="00140046" w:rsidP="001531F8">
      <w:pPr>
        <w:suppressAutoHyphens/>
        <w:spacing w:line="276" w:lineRule="auto"/>
        <w:ind w:left="0" w:right="0" w:firstLine="0"/>
        <w:jc w:val="both"/>
        <w:rPr>
          <w:rFonts w:cs="Calibri"/>
          <w:sz w:val="24"/>
          <w:szCs w:val="24"/>
        </w:rPr>
      </w:pPr>
      <w:r w:rsidRPr="0035736E">
        <w:rPr>
          <w:rFonts w:cs="Calibri"/>
          <w:sz w:val="24"/>
          <w:szCs w:val="24"/>
        </w:rPr>
        <w:lastRenderedPageBreak/>
        <w:t xml:space="preserve">A tecnologia veicular deverá obedecer  aos avanços do estado da arte com relação ao consumo energético. </w:t>
      </w:r>
    </w:p>
    <w:p w:rsidR="00D60CF2" w:rsidRDefault="00D60CF2" w:rsidP="001531F8">
      <w:pPr>
        <w:suppressAutoHyphens/>
        <w:spacing w:line="276" w:lineRule="auto"/>
        <w:ind w:left="0" w:right="0" w:firstLine="0"/>
        <w:jc w:val="both"/>
        <w:rPr>
          <w:rFonts w:cs="Calibri"/>
          <w:sz w:val="24"/>
          <w:szCs w:val="24"/>
        </w:rPr>
      </w:pPr>
    </w:p>
    <w:p w:rsidR="00140046" w:rsidRPr="0035736E" w:rsidRDefault="00D60CF2" w:rsidP="00D60CF2">
      <w:pPr>
        <w:suppressAutoHyphens/>
        <w:spacing w:line="276" w:lineRule="auto"/>
        <w:ind w:left="0" w:right="0" w:firstLine="0"/>
        <w:jc w:val="both"/>
        <w:rPr>
          <w:rFonts w:cs="Calibri"/>
          <w:sz w:val="24"/>
          <w:szCs w:val="24"/>
        </w:rPr>
      </w:pPr>
      <w:r>
        <w:rPr>
          <w:rFonts w:cs="Calibri"/>
          <w:sz w:val="24"/>
          <w:szCs w:val="24"/>
        </w:rPr>
        <w:t>Canela, ........... de ............................. de 2021.</w:t>
      </w:r>
    </w:p>
    <w:p w:rsidR="00140046" w:rsidRPr="0035736E" w:rsidRDefault="00140046" w:rsidP="005E0AB6">
      <w:pPr>
        <w:autoSpaceDE w:val="0"/>
        <w:ind w:right="0"/>
        <w:jc w:val="both"/>
        <w:rPr>
          <w:rFonts w:cs="Calibri"/>
          <w:sz w:val="24"/>
          <w:szCs w:val="24"/>
        </w:rPr>
      </w:pPr>
    </w:p>
    <w:p w:rsidR="00140046" w:rsidRPr="0035736E" w:rsidRDefault="00140046" w:rsidP="005E0AB6">
      <w:pPr>
        <w:autoSpaceDE w:val="0"/>
        <w:ind w:right="0"/>
        <w:jc w:val="both"/>
        <w:rPr>
          <w:rFonts w:cs="Calibri"/>
          <w:sz w:val="24"/>
          <w:szCs w:val="24"/>
        </w:rPr>
      </w:pPr>
    </w:p>
    <w:p w:rsidR="00140046" w:rsidRPr="0035736E" w:rsidRDefault="00140046" w:rsidP="005E0AB6">
      <w:pPr>
        <w:autoSpaceDE w:val="0"/>
        <w:ind w:right="0"/>
        <w:jc w:val="both"/>
        <w:rPr>
          <w:rFonts w:cs="Calibri"/>
          <w:sz w:val="24"/>
          <w:szCs w:val="24"/>
        </w:rPr>
      </w:pPr>
    </w:p>
    <w:sectPr w:rsidR="00140046" w:rsidRPr="0035736E" w:rsidSect="00041323">
      <w:headerReference w:type="default" r:id="rId10"/>
      <w:footerReference w:type="default" r:id="rId11"/>
      <w:headerReference w:type="first" r:id="rId12"/>
      <w:pgSz w:w="11906" w:h="16838"/>
      <w:pgMar w:top="1418" w:right="849"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1D" w:rsidRDefault="00B6541D" w:rsidP="00C90CB9">
      <w:pPr>
        <w:spacing w:line="240" w:lineRule="auto"/>
      </w:pPr>
      <w:r>
        <w:separator/>
      </w:r>
    </w:p>
  </w:endnote>
  <w:endnote w:type="continuationSeparator" w:id="1">
    <w:p w:rsidR="00B6541D" w:rsidRDefault="00B6541D" w:rsidP="00C90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002382"/>
      <w:docPartObj>
        <w:docPartGallery w:val="Page Numbers (Bottom of Page)"/>
        <w:docPartUnique/>
      </w:docPartObj>
    </w:sdtPr>
    <w:sdtContent>
      <w:p w:rsidR="002C406D" w:rsidRDefault="00DB1192">
        <w:pPr>
          <w:pStyle w:val="Rodap"/>
          <w:jc w:val="right"/>
        </w:pPr>
        <w:fldSimple w:instr="PAGE   \* MERGEFORMAT">
          <w:r w:rsidR="00D60CF2">
            <w:rPr>
              <w:noProof/>
            </w:rPr>
            <w:t>6</w:t>
          </w:r>
        </w:fldSimple>
      </w:p>
    </w:sdtContent>
  </w:sdt>
  <w:p w:rsidR="002C406D" w:rsidRDefault="002C40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1D" w:rsidRDefault="00B6541D" w:rsidP="00C90CB9">
      <w:pPr>
        <w:spacing w:line="240" w:lineRule="auto"/>
      </w:pPr>
      <w:r>
        <w:separator/>
      </w:r>
    </w:p>
  </w:footnote>
  <w:footnote w:type="continuationSeparator" w:id="1">
    <w:p w:rsidR="00B6541D" w:rsidRDefault="00B6541D" w:rsidP="00C90C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357"/>
    </w:tblGrid>
    <w:tr w:rsidR="002C406D" w:rsidTr="00A46903">
      <w:tc>
        <w:tcPr>
          <w:tcW w:w="1135" w:type="dxa"/>
        </w:tcPr>
        <w:p w:rsidR="002C406D" w:rsidRDefault="002C406D" w:rsidP="00A46903">
          <w:pPr>
            <w:ind w:left="0" w:firstLine="0"/>
          </w:pPr>
          <w:r>
            <w:rPr>
              <w:noProof/>
              <w:lang w:eastAsia="pt-BR"/>
            </w:rPr>
            <w:drawing>
              <wp:inline distT="0" distB="0" distL="0" distR="0">
                <wp:extent cx="489049" cy="524786"/>
                <wp:effectExtent l="0" t="0" r="6350" b="8890"/>
                <wp:docPr id="96" name="Imagem 96"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238" cy="538938"/>
                        </a:xfrm>
                        <a:prstGeom prst="rect">
                          <a:avLst/>
                        </a:prstGeom>
                        <a:noFill/>
                        <a:ln>
                          <a:noFill/>
                        </a:ln>
                      </pic:spPr>
                    </pic:pic>
                  </a:graphicData>
                </a:graphic>
              </wp:inline>
            </w:drawing>
          </w:r>
        </w:p>
      </w:tc>
      <w:tc>
        <w:tcPr>
          <w:tcW w:w="8357" w:type="dxa"/>
        </w:tcPr>
        <w:p w:rsidR="002C406D" w:rsidRDefault="002C406D" w:rsidP="00A46903">
          <w:pPr>
            <w:ind w:left="0" w:firstLine="0"/>
          </w:pPr>
          <w:r>
            <w:t xml:space="preserve">MUNICÍPIO DE CANELA  </w:t>
          </w:r>
        </w:p>
        <w:p w:rsidR="002C406D" w:rsidRDefault="002C406D" w:rsidP="00A46903">
          <w:pPr>
            <w:ind w:left="0" w:firstLine="0"/>
          </w:pPr>
          <w:r>
            <w:t>Edital de Licitação do Transporte Público</w:t>
          </w:r>
        </w:p>
        <w:p w:rsidR="002C406D" w:rsidRDefault="00140046" w:rsidP="00A46903">
          <w:pPr>
            <w:ind w:left="0" w:firstLine="0"/>
          </w:pPr>
          <w:r>
            <w:rPr>
              <w:rFonts w:eastAsia="Times New Roman"/>
              <w:lang w:eastAsia="pt-BR"/>
            </w:rPr>
            <w:t>Especificações Técnicas da Frota</w:t>
          </w:r>
          <w:r w:rsidRPr="008401FF">
            <w:rPr>
              <w:rFonts w:eastAsia="Times New Roman"/>
              <w:lang w:eastAsia="pt-BR"/>
            </w:rPr>
            <w:t xml:space="preserve">   </w:t>
          </w:r>
        </w:p>
      </w:tc>
    </w:tr>
  </w:tbl>
  <w:p w:rsidR="002C406D" w:rsidRDefault="002C406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357"/>
    </w:tblGrid>
    <w:tr w:rsidR="00FA41AC" w:rsidTr="00FC7283">
      <w:tc>
        <w:tcPr>
          <w:tcW w:w="1135" w:type="dxa"/>
        </w:tcPr>
        <w:p w:rsidR="00FA41AC" w:rsidRDefault="00FA41AC" w:rsidP="00FC7283">
          <w:pPr>
            <w:ind w:left="0" w:firstLine="0"/>
          </w:pPr>
          <w:r>
            <w:rPr>
              <w:noProof/>
              <w:lang w:eastAsia="pt-BR"/>
            </w:rPr>
            <w:drawing>
              <wp:inline distT="0" distB="0" distL="0" distR="0">
                <wp:extent cx="489049" cy="524786"/>
                <wp:effectExtent l="0" t="0" r="6350" b="8890"/>
                <wp:docPr id="7" name="Imagem 96" descr="BrasÃ£o de Can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ane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238" cy="538938"/>
                        </a:xfrm>
                        <a:prstGeom prst="rect">
                          <a:avLst/>
                        </a:prstGeom>
                        <a:noFill/>
                        <a:ln>
                          <a:noFill/>
                        </a:ln>
                      </pic:spPr>
                    </pic:pic>
                  </a:graphicData>
                </a:graphic>
              </wp:inline>
            </w:drawing>
          </w:r>
        </w:p>
      </w:tc>
      <w:tc>
        <w:tcPr>
          <w:tcW w:w="8357" w:type="dxa"/>
        </w:tcPr>
        <w:p w:rsidR="00FA41AC" w:rsidRDefault="00FA41AC" w:rsidP="00FC7283">
          <w:pPr>
            <w:ind w:left="0" w:firstLine="0"/>
          </w:pPr>
          <w:r>
            <w:t xml:space="preserve">MUNICÍPIO DE CANELA  </w:t>
          </w:r>
        </w:p>
        <w:p w:rsidR="00FA41AC" w:rsidRDefault="00FA41AC" w:rsidP="00FC7283">
          <w:pPr>
            <w:ind w:left="0" w:firstLine="0"/>
          </w:pPr>
          <w:r>
            <w:t>Edital de Licitação do Transporte Público</w:t>
          </w:r>
        </w:p>
        <w:p w:rsidR="00FA41AC" w:rsidRPr="008401FF" w:rsidRDefault="00140046" w:rsidP="00FC7283">
          <w:pPr>
            <w:ind w:left="0" w:firstLine="0"/>
          </w:pPr>
          <w:r>
            <w:rPr>
              <w:rFonts w:eastAsia="Times New Roman"/>
              <w:lang w:eastAsia="pt-BR"/>
            </w:rPr>
            <w:t>Especificações Técnicas da Frota</w:t>
          </w:r>
          <w:r w:rsidR="008401FF" w:rsidRPr="008401FF">
            <w:rPr>
              <w:rFonts w:eastAsia="Times New Roman"/>
              <w:lang w:eastAsia="pt-BR"/>
            </w:rPr>
            <w:t xml:space="preserve">   </w:t>
          </w:r>
        </w:p>
      </w:tc>
    </w:tr>
  </w:tbl>
  <w:p w:rsidR="00FA41AC" w:rsidRDefault="00FA41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40E4E378"/>
    <w:name w:val="WW8Num14"/>
    <w:lvl w:ilvl="0">
      <w:start w:val="1"/>
      <w:numFmt w:val="upperRoman"/>
      <w:suff w:val="space"/>
      <w:lvlText w:val="%1."/>
      <w:lvlJc w:val="right"/>
      <w:pPr>
        <w:ind w:left="720" w:hanging="360"/>
      </w:pPr>
      <w:rPr>
        <w:rFonts w:hint="default"/>
      </w:rPr>
    </w:lvl>
  </w:abstractNum>
  <w:abstractNum w:abstractNumId="1">
    <w:nsid w:val="0000001A"/>
    <w:multiLevelType w:val="singleLevel"/>
    <w:tmpl w:val="21FC1078"/>
    <w:name w:val="WW8Num26"/>
    <w:lvl w:ilvl="0">
      <w:start w:val="1"/>
      <w:numFmt w:val="upperRoman"/>
      <w:suff w:val="space"/>
      <w:lvlText w:val="%1."/>
      <w:lvlJc w:val="right"/>
      <w:pPr>
        <w:ind w:left="720" w:hanging="360"/>
      </w:pPr>
      <w:rPr>
        <w:rFonts w:eastAsia="Tahoma" w:hint="default"/>
        <w:sz w:val="24"/>
        <w:szCs w:val="24"/>
        <w:lang w:eastAsia="ar-SA"/>
      </w:rPr>
    </w:lvl>
  </w:abstractNum>
  <w:abstractNum w:abstractNumId="2">
    <w:nsid w:val="00000024"/>
    <w:multiLevelType w:val="singleLevel"/>
    <w:tmpl w:val="64C67E24"/>
    <w:name w:val="WW8Num36"/>
    <w:lvl w:ilvl="0">
      <w:start w:val="1"/>
      <w:numFmt w:val="upperRoman"/>
      <w:suff w:val="space"/>
      <w:lvlText w:val="%1."/>
      <w:lvlJc w:val="right"/>
      <w:pPr>
        <w:ind w:left="720" w:hanging="360"/>
      </w:pPr>
      <w:rPr>
        <w:rFonts w:eastAsia="Tahoma" w:hint="default"/>
        <w:sz w:val="24"/>
        <w:szCs w:val="24"/>
        <w:lang w:eastAsia="ar-SA"/>
      </w:rPr>
    </w:lvl>
  </w:abstractNum>
  <w:abstractNum w:abstractNumId="3">
    <w:nsid w:val="008D4106"/>
    <w:multiLevelType w:val="hybridMultilevel"/>
    <w:tmpl w:val="85D0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1694776"/>
    <w:multiLevelType w:val="multilevel"/>
    <w:tmpl w:val="97645394"/>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F1341F"/>
    <w:multiLevelType w:val="hybridMultilevel"/>
    <w:tmpl w:val="A47EF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2AE0F39"/>
    <w:multiLevelType w:val="multilevel"/>
    <w:tmpl w:val="557276F2"/>
    <w:lvl w:ilvl="0">
      <w:start w:val="1"/>
      <w:numFmt w:val="upperRoman"/>
      <w:lvlText w:val="%1."/>
      <w:lvlJc w:val="right"/>
      <w:pPr>
        <w:ind w:left="72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5120" w:hanging="180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800" w:hanging="2160"/>
      </w:pPr>
      <w:rPr>
        <w:rFonts w:hint="default"/>
      </w:rPr>
    </w:lvl>
  </w:abstractNum>
  <w:abstractNum w:abstractNumId="7">
    <w:nsid w:val="03254ED9"/>
    <w:multiLevelType w:val="multilevel"/>
    <w:tmpl w:val="58B4615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4D475CB"/>
    <w:multiLevelType w:val="hybridMultilevel"/>
    <w:tmpl w:val="ED52E4B2"/>
    <w:lvl w:ilvl="0" w:tplc="19C8948C">
      <w:start w:val="1"/>
      <w:numFmt w:val="decimal"/>
      <w:pStyle w:val="TITULO1"/>
      <w:lvlText w:val="%1."/>
      <w:lvlJc w:val="left"/>
      <w:pPr>
        <w:ind w:left="36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E1900E7"/>
    <w:multiLevelType w:val="hybridMultilevel"/>
    <w:tmpl w:val="75E42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ED365A2"/>
    <w:multiLevelType w:val="multilevel"/>
    <w:tmpl w:val="A9F0FDE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08482E"/>
    <w:multiLevelType w:val="hybridMultilevel"/>
    <w:tmpl w:val="815649AA"/>
    <w:lvl w:ilvl="0" w:tplc="76004C46">
      <w:start w:val="1"/>
      <w:numFmt w:val="decimal"/>
      <w:lvlText w:val="%1."/>
      <w:lvlJc w:val="left"/>
      <w:pPr>
        <w:ind w:left="682" w:hanging="360"/>
      </w:pPr>
      <w:rPr>
        <w:rFonts w:hint="default"/>
      </w:rPr>
    </w:lvl>
    <w:lvl w:ilvl="1" w:tplc="04160019" w:tentative="1">
      <w:start w:val="1"/>
      <w:numFmt w:val="lowerLetter"/>
      <w:lvlText w:val="%2."/>
      <w:lvlJc w:val="left"/>
      <w:pPr>
        <w:ind w:left="1402" w:hanging="360"/>
      </w:pPr>
    </w:lvl>
    <w:lvl w:ilvl="2" w:tplc="0416001B" w:tentative="1">
      <w:start w:val="1"/>
      <w:numFmt w:val="lowerRoman"/>
      <w:lvlText w:val="%3."/>
      <w:lvlJc w:val="right"/>
      <w:pPr>
        <w:ind w:left="2122" w:hanging="180"/>
      </w:pPr>
    </w:lvl>
    <w:lvl w:ilvl="3" w:tplc="0416000F" w:tentative="1">
      <w:start w:val="1"/>
      <w:numFmt w:val="decimal"/>
      <w:lvlText w:val="%4."/>
      <w:lvlJc w:val="left"/>
      <w:pPr>
        <w:ind w:left="2842" w:hanging="360"/>
      </w:pPr>
    </w:lvl>
    <w:lvl w:ilvl="4" w:tplc="04160019" w:tentative="1">
      <w:start w:val="1"/>
      <w:numFmt w:val="lowerLetter"/>
      <w:lvlText w:val="%5."/>
      <w:lvlJc w:val="left"/>
      <w:pPr>
        <w:ind w:left="3562" w:hanging="360"/>
      </w:pPr>
    </w:lvl>
    <w:lvl w:ilvl="5" w:tplc="0416001B" w:tentative="1">
      <w:start w:val="1"/>
      <w:numFmt w:val="lowerRoman"/>
      <w:lvlText w:val="%6."/>
      <w:lvlJc w:val="right"/>
      <w:pPr>
        <w:ind w:left="4282" w:hanging="180"/>
      </w:pPr>
    </w:lvl>
    <w:lvl w:ilvl="6" w:tplc="0416000F" w:tentative="1">
      <w:start w:val="1"/>
      <w:numFmt w:val="decimal"/>
      <w:lvlText w:val="%7."/>
      <w:lvlJc w:val="left"/>
      <w:pPr>
        <w:ind w:left="5002" w:hanging="360"/>
      </w:pPr>
    </w:lvl>
    <w:lvl w:ilvl="7" w:tplc="04160019" w:tentative="1">
      <w:start w:val="1"/>
      <w:numFmt w:val="lowerLetter"/>
      <w:lvlText w:val="%8."/>
      <w:lvlJc w:val="left"/>
      <w:pPr>
        <w:ind w:left="5722" w:hanging="360"/>
      </w:pPr>
    </w:lvl>
    <w:lvl w:ilvl="8" w:tplc="0416001B" w:tentative="1">
      <w:start w:val="1"/>
      <w:numFmt w:val="lowerRoman"/>
      <w:lvlText w:val="%9."/>
      <w:lvlJc w:val="right"/>
      <w:pPr>
        <w:ind w:left="6442" w:hanging="180"/>
      </w:pPr>
    </w:lvl>
  </w:abstractNum>
  <w:abstractNum w:abstractNumId="12">
    <w:nsid w:val="184E301D"/>
    <w:multiLevelType w:val="hybridMultilevel"/>
    <w:tmpl w:val="F72AC3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4401F6"/>
    <w:multiLevelType w:val="hybridMultilevel"/>
    <w:tmpl w:val="B0E025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649689A"/>
    <w:multiLevelType w:val="hybridMultilevel"/>
    <w:tmpl w:val="2D7C5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7ED6EA0"/>
    <w:multiLevelType w:val="multilevel"/>
    <w:tmpl w:val="CC7AF138"/>
    <w:lvl w:ilvl="0">
      <w:start w:val="1"/>
      <w:numFmt w:val="decimal"/>
      <w:lvlText w:val="%1."/>
      <w:lvlJc w:val="left"/>
      <w:pPr>
        <w:ind w:left="360" w:hanging="360"/>
      </w:pPr>
    </w:lvl>
    <w:lvl w:ilvl="1">
      <w:start w:val="1"/>
      <w:numFmt w:val="decimal"/>
      <w:pStyle w:val="Estilo11"/>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2D7381"/>
    <w:multiLevelType w:val="multilevel"/>
    <w:tmpl w:val="C4EE778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667FB3"/>
    <w:multiLevelType w:val="hybridMultilevel"/>
    <w:tmpl w:val="9FCE0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948739B"/>
    <w:multiLevelType w:val="hybridMultilevel"/>
    <w:tmpl w:val="AB4AC70C"/>
    <w:lvl w:ilvl="0" w:tplc="2FC0381E">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C805C3E"/>
    <w:multiLevelType w:val="multilevel"/>
    <w:tmpl w:val="F3CA0E9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BD7BA1"/>
    <w:multiLevelType w:val="hybridMultilevel"/>
    <w:tmpl w:val="657EE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D845BD4"/>
    <w:multiLevelType w:val="hybridMultilevel"/>
    <w:tmpl w:val="27320858"/>
    <w:lvl w:ilvl="0" w:tplc="2FC0381E">
      <w:start w:val="1"/>
      <w:numFmt w:val="upp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0684DBD"/>
    <w:multiLevelType w:val="hybridMultilevel"/>
    <w:tmpl w:val="187E0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0A57329"/>
    <w:multiLevelType w:val="multilevel"/>
    <w:tmpl w:val="BC208E28"/>
    <w:lvl w:ilvl="0">
      <w:start w:val="1"/>
      <w:numFmt w:val="decimal"/>
      <w:pStyle w:val="titulo13C"/>
      <w:lvlText w:val="%1."/>
      <w:lvlJc w:val="left"/>
      <w:pPr>
        <w:ind w:left="360" w:hanging="360"/>
      </w:pPr>
    </w:lvl>
    <w:lvl w:ilvl="1">
      <w:start w:val="1"/>
      <w:numFmt w:val="decimal"/>
      <w:pStyle w:val="titulo23C"/>
      <w:lvlText w:val="%1.%2."/>
      <w:lvlJc w:val="left"/>
      <w:pPr>
        <w:ind w:left="720" w:hanging="720"/>
      </w:pPr>
    </w:lvl>
    <w:lvl w:ilvl="2">
      <w:start w:val="1"/>
      <w:numFmt w:val="decimal"/>
      <w:pStyle w:val="titulo33C"/>
      <w:lvlText w:val="%1.%2.%3."/>
      <w:lvlJc w:val="left"/>
      <w:pPr>
        <w:ind w:left="1146" w:hanging="720"/>
      </w:pPr>
    </w:lvl>
    <w:lvl w:ilvl="3">
      <w:start w:val="1"/>
      <w:numFmt w:val="decimal"/>
      <w:pStyle w:val="ttulo43C"/>
      <w:lvlText w:val="%1.%2.%3.%4."/>
      <w:lvlJc w:val="left"/>
      <w:pPr>
        <w:ind w:left="1080" w:hanging="1080"/>
      </w:pPr>
      <w:rPr>
        <w:color w:val="auto"/>
      </w:rPr>
    </w:lvl>
    <w:lvl w:ilvl="4">
      <w:start w:val="1"/>
      <w:numFmt w:val="decima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4">
    <w:nsid w:val="32907E17"/>
    <w:multiLevelType w:val="multilevel"/>
    <w:tmpl w:val="22F45B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815271"/>
    <w:multiLevelType w:val="multilevel"/>
    <w:tmpl w:val="298E82FC"/>
    <w:lvl w:ilvl="0">
      <w:start w:val="1"/>
      <w:numFmt w:val="upperRoman"/>
      <w:lvlText w:val="%1."/>
      <w:lvlJc w:val="right"/>
      <w:pPr>
        <w:ind w:left="72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440" w:hanging="1800"/>
      </w:pPr>
      <w:rPr>
        <w:rFonts w:hint="default"/>
      </w:rPr>
    </w:lvl>
  </w:abstractNum>
  <w:abstractNum w:abstractNumId="26">
    <w:nsid w:val="366A3361"/>
    <w:multiLevelType w:val="hybridMultilevel"/>
    <w:tmpl w:val="90CC5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85C6435"/>
    <w:multiLevelType w:val="hybridMultilevel"/>
    <w:tmpl w:val="14DCB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8DE52E4"/>
    <w:multiLevelType w:val="hybridMultilevel"/>
    <w:tmpl w:val="7BD65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CA07765"/>
    <w:multiLevelType w:val="hybridMultilevel"/>
    <w:tmpl w:val="718C82A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D1210ED"/>
    <w:multiLevelType w:val="hybridMultilevel"/>
    <w:tmpl w:val="EFB20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D4376F5"/>
    <w:multiLevelType w:val="hybridMultilevel"/>
    <w:tmpl w:val="AEBE62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3DE379A7"/>
    <w:multiLevelType w:val="hybridMultilevel"/>
    <w:tmpl w:val="18E43914"/>
    <w:name w:val="WW8Num362"/>
    <w:lvl w:ilvl="0" w:tplc="FC16A4CE">
      <w:start w:val="1"/>
      <w:numFmt w:val="upperRoman"/>
      <w:suff w:val="space"/>
      <w:lvlText w:val="%1."/>
      <w:lvlJc w:val="right"/>
      <w:pPr>
        <w:ind w:left="720" w:hanging="363"/>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nsid w:val="42241405"/>
    <w:multiLevelType w:val="multilevel"/>
    <w:tmpl w:val="6FB4E9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498440E"/>
    <w:multiLevelType w:val="hybridMultilevel"/>
    <w:tmpl w:val="2D3EF6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47250890"/>
    <w:multiLevelType w:val="hybridMultilevel"/>
    <w:tmpl w:val="63A08C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52B0727D"/>
    <w:multiLevelType w:val="multilevel"/>
    <w:tmpl w:val="E6DC3C9E"/>
    <w:lvl w:ilvl="0">
      <w:start w:val="3"/>
      <w:numFmt w:val="decimal"/>
      <w:lvlText w:val="%1"/>
      <w:lvlJc w:val="left"/>
      <w:pPr>
        <w:ind w:left="360" w:hanging="360"/>
      </w:pPr>
      <w:rPr>
        <w:rFonts w:hint="default"/>
      </w:rPr>
    </w:lvl>
    <w:lvl w:ilvl="1">
      <w:start w:val="1"/>
      <w:numFmt w:val="upperRoman"/>
      <w:lvlText w:val="%2."/>
      <w:lvlJc w:val="righ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1070FA4"/>
    <w:multiLevelType w:val="multilevel"/>
    <w:tmpl w:val="755CEE8C"/>
    <w:lvl w:ilvl="0">
      <w:start w:val="1"/>
      <w:numFmt w:val="upperRoman"/>
      <w:suff w:val="space"/>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642926"/>
    <w:multiLevelType w:val="hybridMultilevel"/>
    <w:tmpl w:val="C1AC63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DC5784"/>
    <w:multiLevelType w:val="hybridMultilevel"/>
    <w:tmpl w:val="39FCE034"/>
    <w:lvl w:ilvl="0" w:tplc="2FC0381E">
      <w:start w:val="1"/>
      <w:numFmt w:val="upp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CF24DCB"/>
    <w:multiLevelType w:val="multilevel"/>
    <w:tmpl w:val="594880F8"/>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EA74375"/>
    <w:multiLevelType w:val="hybridMultilevel"/>
    <w:tmpl w:val="D04801A4"/>
    <w:lvl w:ilvl="0" w:tplc="7B36554C">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4167DB"/>
    <w:multiLevelType w:val="hybridMultilevel"/>
    <w:tmpl w:val="1B54E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1B60FF"/>
    <w:multiLevelType w:val="multilevel"/>
    <w:tmpl w:val="3A042E56"/>
    <w:lvl w:ilvl="0">
      <w:start w:val="1"/>
      <w:numFmt w:val="upperRoman"/>
      <w:lvlText w:val="%1."/>
      <w:lvlJc w:val="right"/>
      <w:pPr>
        <w:ind w:left="72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800" w:hanging="2160"/>
      </w:pPr>
      <w:rPr>
        <w:rFonts w:hint="default"/>
      </w:rPr>
    </w:lvl>
  </w:abstractNum>
  <w:abstractNum w:abstractNumId="44">
    <w:nsid w:val="73487329"/>
    <w:multiLevelType w:val="multilevel"/>
    <w:tmpl w:val="5FD4C46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nsid w:val="7468120C"/>
    <w:multiLevelType w:val="hybridMultilevel"/>
    <w:tmpl w:val="FC001670"/>
    <w:lvl w:ilvl="0" w:tplc="2FC0381E">
      <w:start w:val="1"/>
      <w:numFmt w:val="upp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5730E17"/>
    <w:multiLevelType w:val="hybridMultilevel"/>
    <w:tmpl w:val="17B008D4"/>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253E0278">
      <w:start w:val="1"/>
      <w:numFmt w:val="decimal"/>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973030D"/>
    <w:multiLevelType w:val="hybridMultilevel"/>
    <w:tmpl w:val="903E43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8">
    <w:nsid w:val="7A07378A"/>
    <w:multiLevelType w:val="hybridMultilevel"/>
    <w:tmpl w:val="F012879C"/>
    <w:lvl w:ilvl="0" w:tplc="2FC0381E">
      <w:start w:val="1"/>
      <w:numFmt w:val="upp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AC65910"/>
    <w:multiLevelType w:val="hybridMultilevel"/>
    <w:tmpl w:val="0BB6C886"/>
    <w:lvl w:ilvl="0" w:tplc="F43C5E38">
      <w:start w:val="1"/>
      <w:numFmt w:val="decimal"/>
      <w:lvlText w:val="%1."/>
      <w:lvlJc w:val="left"/>
      <w:pPr>
        <w:ind w:left="322" w:hanging="360"/>
      </w:pPr>
      <w:rPr>
        <w:rFonts w:hint="default"/>
      </w:rPr>
    </w:lvl>
    <w:lvl w:ilvl="1" w:tplc="04160019">
      <w:start w:val="1"/>
      <w:numFmt w:val="lowerLetter"/>
      <w:lvlText w:val="%2."/>
      <w:lvlJc w:val="left"/>
      <w:pPr>
        <w:ind w:left="1042" w:hanging="360"/>
      </w:pPr>
    </w:lvl>
    <w:lvl w:ilvl="2" w:tplc="0416001B" w:tentative="1">
      <w:start w:val="1"/>
      <w:numFmt w:val="lowerRoman"/>
      <w:lvlText w:val="%3."/>
      <w:lvlJc w:val="right"/>
      <w:pPr>
        <w:ind w:left="1762" w:hanging="180"/>
      </w:pPr>
    </w:lvl>
    <w:lvl w:ilvl="3" w:tplc="0416000F" w:tentative="1">
      <w:start w:val="1"/>
      <w:numFmt w:val="decimal"/>
      <w:lvlText w:val="%4."/>
      <w:lvlJc w:val="left"/>
      <w:pPr>
        <w:ind w:left="2482" w:hanging="360"/>
      </w:pPr>
    </w:lvl>
    <w:lvl w:ilvl="4" w:tplc="04160019" w:tentative="1">
      <w:start w:val="1"/>
      <w:numFmt w:val="lowerLetter"/>
      <w:lvlText w:val="%5."/>
      <w:lvlJc w:val="left"/>
      <w:pPr>
        <w:ind w:left="3202" w:hanging="360"/>
      </w:pPr>
    </w:lvl>
    <w:lvl w:ilvl="5" w:tplc="0416001B" w:tentative="1">
      <w:start w:val="1"/>
      <w:numFmt w:val="lowerRoman"/>
      <w:lvlText w:val="%6."/>
      <w:lvlJc w:val="right"/>
      <w:pPr>
        <w:ind w:left="3922" w:hanging="180"/>
      </w:pPr>
    </w:lvl>
    <w:lvl w:ilvl="6" w:tplc="0416000F" w:tentative="1">
      <w:start w:val="1"/>
      <w:numFmt w:val="decimal"/>
      <w:lvlText w:val="%7."/>
      <w:lvlJc w:val="left"/>
      <w:pPr>
        <w:ind w:left="4642" w:hanging="360"/>
      </w:pPr>
    </w:lvl>
    <w:lvl w:ilvl="7" w:tplc="04160019" w:tentative="1">
      <w:start w:val="1"/>
      <w:numFmt w:val="lowerLetter"/>
      <w:lvlText w:val="%8."/>
      <w:lvlJc w:val="left"/>
      <w:pPr>
        <w:ind w:left="5362" w:hanging="360"/>
      </w:pPr>
    </w:lvl>
    <w:lvl w:ilvl="8" w:tplc="0416001B" w:tentative="1">
      <w:start w:val="1"/>
      <w:numFmt w:val="lowerRoman"/>
      <w:lvlText w:val="%9."/>
      <w:lvlJc w:val="right"/>
      <w:pPr>
        <w:ind w:left="6082" w:hanging="180"/>
      </w:pPr>
    </w:lvl>
  </w:abstractNum>
  <w:abstractNum w:abstractNumId="50">
    <w:nsid w:val="7CD54985"/>
    <w:multiLevelType w:val="hybridMultilevel"/>
    <w:tmpl w:val="6B9832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5"/>
  </w:num>
  <w:num w:numId="4">
    <w:abstractNumId w:val="49"/>
  </w:num>
  <w:num w:numId="5">
    <w:abstractNumId w:val="47"/>
  </w:num>
  <w:num w:numId="6">
    <w:abstractNumId w:val="31"/>
  </w:num>
  <w:num w:numId="7">
    <w:abstractNumId w:val="13"/>
  </w:num>
  <w:num w:numId="8">
    <w:abstractNumId w:val="35"/>
  </w:num>
  <w:num w:numId="9">
    <w:abstractNumId w:val="34"/>
  </w:num>
  <w:num w:numId="10">
    <w:abstractNumId w:val="41"/>
  </w:num>
  <w:num w:numId="11">
    <w:abstractNumId w:val="44"/>
  </w:num>
  <w:num w:numId="12">
    <w:abstractNumId w:val="50"/>
  </w:num>
  <w:num w:numId="13">
    <w:abstractNumId w:val="20"/>
  </w:num>
  <w:num w:numId="14">
    <w:abstractNumId w:val="11"/>
  </w:num>
  <w:num w:numId="15">
    <w:abstractNumId w:val="7"/>
  </w:num>
  <w:num w:numId="16">
    <w:abstractNumId w:val="24"/>
  </w:num>
  <w:num w:numId="17">
    <w:abstractNumId w:val="3"/>
  </w:num>
  <w:num w:numId="18">
    <w:abstractNumId w:val="27"/>
  </w:num>
  <w:num w:numId="19">
    <w:abstractNumId w:val="30"/>
  </w:num>
  <w:num w:numId="20">
    <w:abstractNumId w:val="42"/>
  </w:num>
  <w:num w:numId="21">
    <w:abstractNumId w:val="29"/>
  </w:num>
  <w:num w:numId="22">
    <w:abstractNumId w:val="17"/>
  </w:num>
  <w:num w:numId="23">
    <w:abstractNumId w:val="28"/>
  </w:num>
  <w:num w:numId="24">
    <w:abstractNumId w:val="9"/>
  </w:num>
  <w:num w:numId="25">
    <w:abstractNumId w:val="25"/>
  </w:num>
  <w:num w:numId="26">
    <w:abstractNumId w:val="37"/>
  </w:num>
  <w:num w:numId="27">
    <w:abstractNumId w:val="12"/>
  </w:num>
  <w:num w:numId="28">
    <w:abstractNumId w:val="38"/>
  </w:num>
  <w:num w:numId="29">
    <w:abstractNumId w:val="40"/>
  </w:num>
  <w:num w:numId="30">
    <w:abstractNumId w:val="4"/>
  </w:num>
  <w:num w:numId="31">
    <w:abstractNumId w:val="33"/>
  </w:num>
  <w:num w:numId="32">
    <w:abstractNumId w:val="16"/>
  </w:num>
  <w:num w:numId="33">
    <w:abstractNumId w:val="19"/>
  </w:num>
  <w:num w:numId="34">
    <w:abstractNumId w:val="36"/>
  </w:num>
  <w:num w:numId="35">
    <w:abstractNumId w:val="10"/>
  </w:num>
  <w:num w:numId="36">
    <w:abstractNumId w:val="26"/>
  </w:num>
  <w:num w:numId="37">
    <w:abstractNumId w:val="14"/>
  </w:num>
  <w:num w:numId="38">
    <w:abstractNumId w:val="22"/>
  </w:num>
  <w:num w:numId="39">
    <w:abstractNumId w:val="5"/>
  </w:num>
  <w:num w:numId="40">
    <w:abstractNumId w:val="6"/>
  </w:num>
  <w:num w:numId="41">
    <w:abstractNumId w:val="43"/>
  </w:num>
  <w:num w:numId="42">
    <w:abstractNumId w:val="46"/>
  </w:num>
  <w:num w:numId="43">
    <w:abstractNumId w:val="48"/>
  </w:num>
  <w:num w:numId="44">
    <w:abstractNumId w:val="45"/>
  </w:num>
  <w:num w:numId="45">
    <w:abstractNumId w:val="18"/>
  </w:num>
  <w:num w:numId="46">
    <w:abstractNumId w:val="21"/>
  </w:num>
  <w:num w:numId="47">
    <w:abstractNumId w:val="3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493EE0"/>
    <w:rsid w:val="00002A2E"/>
    <w:rsid w:val="00010972"/>
    <w:rsid w:val="00016004"/>
    <w:rsid w:val="00017D57"/>
    <w:rsid w:val="00035E8D"/>
    <w:rsid w:val="00036868"/>
    <w:rsid w:val="00040F5A"/>
    <w:rsid w:val="00041323"/>
    <w:rsid w:val="00047B31"/>
    <w:rsid w:val="0005144D"/>
    <w:rsid w:val="00074F59"/>
    <w:rsid w:val="00074F5A"/>
    <w:rsid w:val="0008231A"/>
    <w:rsid w:val="000A2571"/>
    <w:rsid w:val="000A69E3"/>
    <w:rsid w:val="000B0DDD"/>
    <w:rsid w:val="000B3818"/>
    <w:rsid w:val="000D7F3B"/>
    <w:rsid w:val="000E79B9"/>
    <w:rsid w:val="000F2BFF"/>
    <w:rsid w:val="0010734E"/>
    <w:rsid w:val="00140046"/>
    <w:rsid w:val="00144EE2"/>
    <w:rsid w:val="00146FCE"/>
    <w:rsid w:val="001531F8"/>
    <w:rsid w:val="0016375C"/>
    <w:rsid w:val="00163A75"/>
    <w:rsid w:val="001819FC"/>
    <w:rsid w:val="001A3875"/>
    <w:rsid w:val="001A71BD"/>
    <w:rsid w:val="001B0C14"/>
    <w:rsid w:val="001B528D"/>
    <w:rsid w:val="001C0FCA"/>
    <w:rsid w:val="001C1080"/>
    <w:rsid w:val="001C25AE"/>
    <w:rsid w:val="001C28D0"/>
    <w:rsid w:val="001C2EE2"/>
    <w:rsid w:val="001D04A1"/>
    <w:rsid w:val="001E5761"/>
    <w:rsid w:val="001F0442"/>
    <w:rsid w:val="001F21F4"/>
    <w:rsid w:val="00201539"/>
    <w:rsid w:val="0020346E"/>
    <w:rsid w:val="002036B0"/>
    <w:rsid w:val="002060A2"/>
    <w:rsid w:val="00215E30"/>
    <w:rsid w:val="00220FE8"/>
    <w:rsid w:val="00221EB3"/>
    <w:rsid w:val="00223DB5"/>
    <w:rsid w:val="00240F2E"/>
    <w:rsid w:val="002459C6"/>
    <w:rsid w:val="002558D2"/>
    <w:rsid w:val="002576F8"/>
    <w:rsid w:val="00266B31"/>
    <w:rsid w:val="002754AD"/>
    <w:rsid w:val="00276039"/>
    <w:rsid w:val="00283C6A"/>
    <w:rsid w:val="00285177"/>
    <w:rsid w:val="00291FAE"/>
    <w:rsid w:val="002A265C"/>
    <w:rsid w:val="002B162F"/>
    <w:rsid w:val="002C406D"/>
    <w:rsid w:val="002D09DE"/>
    <w:rsid w:val="002D2613"/>
    <w:rsid w:val="002E258F"/>
    <w:rsid w:val="002E75CD"/>
    <w:rsid w:val="002F2365"/>
    <w:rsid w:val="002F4CBA"/>
    <w:rsid w:val="00306C3E"/>
    <w:rsid w:val="003169FC"/>
    <w:rsid w:val="0032431A"/>
    <w:rsid w:val="00335E81"/>
    <w:rsid w:val="0033776F"/>
    <w:rsid w:val="00344804"/>
    <w:rsid w:val="00371F82"/>
    <w:rsid w:val="00374B06"/>
    <w:rsid w:val="003A5A76"/>
    <w:rsid w:val="003A6636"/>
    <w:rsid w:val="003B235F"/>
    <w:rsid w:val="003B743A"/>
    <w:rsid w:val="003D5677"/>
    <w:rsid w:val="003E42A6"/>
    <w:rsid w:val="003E72B3"/>
    <w:rsid w:val="003F4163"/>
    <w:rsid w:val="004011C7"/>
    <w:rsid w:val="00414C92"/>
    <w:rsid w:val="00440DA7"/>
    <w:rsid w:val="00453825"/>
    <w:rsid w:val="00472A0B"/>
    <w:rsid w:val="0047707E"/>
    <w:rsid w:val="00481BA1"/>
    <w:rsid w:val="0048417E"/>
    <w:rsid w:val="00484D82"/>
    <w:rsid w:val="004909C3"/>
    <w:rsid w:val="004919BC"/>
    <w:rsid w:val="00493C90"/>
    <w:rsid w:val="00493EE0"/>
    <w:rsid w:val="00496538"/>
    <w:rsid w:val="004A075C"/>
    <w:rsid w:val="004A7BAD"/>
    <w:rsid w:val="004C25B6"/>
    <w:rsid w:val="004C59D3"/>
    <w:rsid w:val="004F0E24"/>
    <w:rsid w:val="004F40FB"/>
    <w:rsid w:val="005004DD"/>
    <w:rsid w:val="00500FAD"/>
    <w:rsid w:val="00502FDA"/>
    <w:rsid w:val="00504997"/>
    <w:rsid w:val="0051527B"/>
    <w:rsid w:val="00521386"/>
    <w:rsid w:val="00525861"/>
    <w:rsid w:val="005277A8"/>
    <w:rsid w:val="00533884"/>
    <w:rsid w:val="0053611E"/>
    <w:rsid w:val="0054591F"/>
    <w:rsid w:val="00560252"/>
    <w:rsid w:val="005605E8"/>
    <w:rsid w:val="00567C05"/>
    <w:rsid w:val="00581FFE"/>
    <w:rsid w:val="0058576C"/>
    <w:rsid w:val="005A0D55"/>
    <w:rsid w:val="005A3687"/>
    <w:rsid w:val="005A3AC3"/>
    <w:rsid w:val="005A5569"/>
    <w:rsid w:val="005B1FF2"/>
    <w:rsid w:val="005B50FF"/>
    <w:rsid w:val="005B6DF8"/>
    <w:rsid w:val="005E0AB6"/>
    <w:rsid w:val="005F2F88"/>
    <w:rsid w:val="005F320C"/>
    <w:rsid w:val="005F70DC"/>
    <w:rsid w:val="006029E6"/>
    <w:rsid w:val="006041B5"/>
    <w:rsid w:val="0061478C"/>
    <w:rsid w:val="00620A2A"/>
    <w:rsid w:val="00621118"/>
    <w:rsid w:val="006301EA"/>
    <w:rsid w:val="00630E0B"/>
    <w:rsid w:val="00632B29"/>
    <w:rsid w:val="00633F0F"/>
    <w:rsid w:val="006529A8"/>
    <w:rsid w:val="0065423D"/>
    <w:rsid w:val="006564EE"/>
    <w:rsid w:val="00661B01"/>
    <w:rsid w:val="006649D7"/>
    <w:rsid w:val="00671C8A"/>
    <w:rsid w:val="0067658B"/>
    <w:rsid w:val="006803CA"/>
    <w:rsid w:val="006814FF"/>
    <w:rsid w:val="006817BD"/>
    <w:rsid w:val="00691C41"/>
    <w:rsid w:val="006967F1"/>
    <w:rsid w:val="006B1130"/>
    <w:rsid w:val="006C0C2B"/>
    <w:rsid w:val="006E0F64"/>
    <w:rsid w:val="006E4A23"/>
    <w:rsid w:val="00704E18"/>
    <w:rsid w:val="00705715"/>
    <w:rsid w:val="00713988"/>
    <w:rsid w:val="0073009D"/>
    <w:rsid w:val="007322EE"/>
    <w:rsid w:val="007377F9"/>
    <w:rsid w:val="00750502"/>
    <w:rsid w:val="00753A2B"/>
    <w:rsid w:val="00757DAD"/>
    <w:rsid w:val="007623E2"/>
    <w:rsid w:val="007674A3"/>
    <w:rsid w:val="007706EE"/>
    <w:rsid w:val="0077346C"/>
    <w:rsid w:val="00791764"/>
    <w:rsid w:val="0079609D"/>
    <w:rsid w:val="007A46CE"/>
    <w:rsid w:val="007A52F9"/>
    <w:rsid w:val="007B4090"/>
    <w:rsid w:val="007B4441"/>
    <w:rsid w:val="007E04B3"/>
    <w:rsid w:val="007F421D"/>
    <w:rsid w:val="007F6BBE"/>
    <w:rsid w:val="00806292"/>
    <w:rsid w:val="008107EA"/>
    <w:rsid w:val="00831C9B"/>
    <w:rsid w:val="00832A32"/>
    <w:rsid w:val="008365AF"/>
    <w:rsid w:val="008401FF"/>
    <w:rsid w:val="00846D9C"/>
    <w:rsid w:val="00854F3F"/>
    <w:rsid w:val="008557B7"/>
    <w:rsid w:val="00863731"/>
    <w:rsid w:val="00863E60"/>
    <w:rsid w:val="00864686"/>
    <w:rsid w:val="008726B6"/>
    <w:rsid w:val="008730A0"/>
    <w:rsid w:val="008756A3"/>
    <w:rsid w:val="00886018"/>
    <w:rsid w:val="00896B77"/>
    <w:rsid w:val="008B0440"/>
    <w:rsid w:val="008C43F7"/>
    <w:rsid w:val="008C6D6C"/>
    <w:rsid w:val="008D5B55"/>
    <w:rsid w:val="008D5C91"/>
    <w:rsid w:val="008D5D7D"/>
    <w:rsid w:val="008D64FA"/>
    <w:rsid w:val="008E3D66"/>
    <w:rsid w:val="008E473F"/>
    <w:rsid w:val="008F2829"/>
    <w:rsid w:val="00910172"/>
    <w:rsid w:val="00926BF7"/>
    <w:rsid w:val="00926E65"/>
    <w:rsid w:val="009508B1"/>
    <w:rsid w:val="0095469D"/>
    <w:rsid w:val="009610E7"/>
    <w:rsid w:val="0096412C"/>
    <w:rsid w:val="0098177B"/>
    <w:rsid w:val="009A22D0"/>
    <w:rsid w:val="009A4B1E"/>
    <w:rsid w:val="009C6C5E"/>
    <w:rsid w:val="009D1E68"/>
    <w:rsid w:val="009D36CA"/>
    <w:rsid w:val="009D41FE"/>
    <w:rsid w:val="009E436A"/>
    <w:rsid w:val="009E45BF"/>
    <w:rsid w:val="009E51DA"/>
    <w:rsid w:val="009F379B"/>
    <w:rsid w:val="009F45D7"/>
    <w:rsid w:val="009F562A"/>
    <w:rsid w:val="00A0432E"/>
    <w:rsid w:val="00A04921"/>
    <w:rsid w:val="00A10E8C"/>
    <w:rsid w:val="00A31BBF"/>
    <w:rsid w:val="00A31EFB"/>
    <w:rsid w:val="00A31F9F"/>
    <w:rsid w:val="00A31FCA"/>
    <w:rsid w:val="00A3333E"/>
    <w:rsid w:val="00A42A69"/>
    <w:rsid w:val="00A43606"/>
    <w:rsid w:val="00A44C55"/>
    <w:rsid w:val="00A46903"/>
    <w:rsid w:val="00A53455"/>
    <w:rsid w:val="00A65C7C"/>
    <w:rsid w:val="00A6725E"/>
    <w:rsid w:val="00A70AB8"/>
    <w:rsid w:val="00A739F2"/>
    <w:rsid w:val="00A808D4"/>
    <w:rsid w:val="00A94D79"/>
    <w:rsid w:val="00AC25AE"/>
    <w:rsid w:val="00AD62D3"/>
    <w:rsid w:val="00AE1B80"/>
    <w:rsid w:val="00AE2733"/>
    <w:rsid w:val="00AF7A07"/>
    <w:rsid w:val="00B02BC2"/>
    <w:rsid w:val="00B13937"/>
    <w:rsid w:val="00B1525C"/>
    <w:rsid w:val="00B36E34"/>
    <w:rsid w:val="00B6541D"/>
    <w:rsid w:val="00B72872"/>
    <w:rsid w:val="00B72B09"/>
    <w:rsid w:val="00B72C12"/>
    <w:rsid w:val="00B73654"/>
    <w:rsid w:val="00B7769F"/>
    <w:rsid w:val="00B82417"/>
    <w:rsid w:val="00B86375"/>
    <w:rsid w:val="00BA37E6"/>
    <w:rsid w:val="00BB1D59"/>
    <w:rsid w:val="00BB7C9E"/>
    <w:rsid w:val="00BC63C9"/>
    <w:rsid w:val="00BC6804"/>
    <w:rsid w:val="00BD06F0"/>
    <w:rsid w:val="00BD7587"/>
    <w:rsid w:val="00BF22B1"/>
    <w:rsid w:val="00BF501B"/>
    <w:rsid w:val="00C016AE"/>
    <w:rsid w:val="00C029D2"/>
    <w:rsid w:val="00C068E6"/>
    <w:rsid w:val="00C102E7"/>
    <w:rsid w:val="00C21689"/>
    <w:rsid w:val="00C22011"/>
    <w:rsid w:val="00C222E4"/>
    <w:rsid w:val="00C22446"/>
    <w:rsid w:val="00C269A6"/>
    <w:rsid w:val="00C34DA3"/>
    <w:rsid w:val="00C36CF7"/>
    <w:rsid w:val="00C426CA"/>
    <w:rsid w:val="00C47A3C"/>
    <w:rsid w:val="00C52927"/>
    <w:rsid w:val="00C55D7D"/>
    <w:rsid w:val="00C71D9C"/>
    <w:rsid w:val="00C726B8"/>
    <w:rsid w:val="00C90CB9"/>
    <w:rsid w:val="00CA0DF8"/>
    <w:rsid w:val="00CB6532"/>
    <w:rsid w:val="00CB78E2"/>
    <w:rsid w:val="00CC11E2"/>
    <w:rsid w:val="00CD16E2"/>
    <w:rsid w:val="00CD6229"/>
    <w:rsid w:val="00CF4B42"/>
    <w:rsid w:val="00D1168F"/>
    <w:rsid w:val="00D12073"/>
    <w:rsid w:val="00D1764A"/>
    <w:rsid w:val="00D21A8F"/>
    <w:rsid w:val="00D21DC7"/>
    <w:rsid w:val="00D24446"/>
    <w:rsid w:val="00D46068"/>
    <w:rsid w:val="00D47CF4"/>
    <w:rsid w:val="00D5186F"/>
    <w:rsid w:val="00D55298"/>
    <w:rsid w:val="00D60CF2"/>
    <w:rsid w:val="00D904E2"/>
    <w:rsid w:val="00D97DF9"/>
    <w:rsid w:val="00DA20E5"/>
    <w:rsid w:val="00DA7D00"/>
    <w:rsid w:val="00DB1192"/>
    <w:rsid w:val="00DB4458"/>
    <w:rsid w:val="00DB7242"/>
    <w:rsid w:val="00DB778D"/>
    <w:rsid w:val="00DC5534"/>
    <w:rsid w:val="00DD1E0F"/>
    <w:rsid w:val="00DD41C7"/>
    <w:rsid w:val="00DF7E93"/>
    <w:rsid w:val="00E164B3"/>
    <w:rsid w:val="00E17309"/>
    <w:rsid w:val="00E239C7"/>
    <w:rsid w:val="00E26713"/>
    <w:rsid w:val="00E36816"/>
    <w:rsid w:val="00E41217"/>
    <w:rsid w:val="00E5167E"/>
    <w:rsid w:val="00E51FBA"/>
    <w:rsid w:val="00E57960"/>
    <w:rsid w:val="00E8600F"/>
    <w:rsid w:val="00E9486A"/>
    <w:rsid w:val="00EA0CEC"/>
    <w:rsid w:val="00EB3137"/>
    <w:rsid w:val="00EB7FDA"/>
    <w:rsid w:val="00EC0BB4"/>
    <w:rsid w:val="00EC166F"/>
    <w:rsid w:val="00EC3B87"/>
    <w:rsid w:val="00EC41FD"/>
    <w:rsid w:val="00EC6C94"/>
    <w:rsid w:val="00EE4A5A"/>
    <w:rsid w:val="00EF2EA9"/>
    <w:rsid w:val="00F01F42"/>
    <w:rsid w:val="00F13C21"/>
    <w:rsid w:val="00F1614E"/>
    <w:rsid w:val="00F23D52"/>
    <w:rsid w:val="00F30CB2"/>
    <w:rsid w:val="00F368C8"/>
    <w:rsid w:val="00F40422"/>
    <w:rsid w:val="00F4263A"/>
    <w:rsid w:val="00F43FF1"/>
    <w:rsid w:val="00F46228"/>
    <w:rsid w:val="00F63F20"/>
    <w:rsid w:val="00F75D76"/>
    <w:rsid w:val="00F81DF8"/>
    <w:rsid w:val="00F82F5D"/>
    <w:rsid w:val="00F971D1"/>
    <w:rsid w:val="00FA1144"/>
    <w:rsid w:val="00FA41AC"/>
    <w:rsid w:val="00FB3AFA"/>
    <w:rsid w:val="00FC6E62"/>
    <w:rsid w:val="00FD66BF"/>
    <w:rsid w:val="00FD6B54"/>
    <w:rsid w:val="00FE20F2"/>
    <w:rsid w:val="00FE2185"/>
    <w:rsid w:val="00FE7352"/>
    <w:rsid w:val="00FE7A0C"/>
    <w:rsid w:val="00FF75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88" w:lineRule="auto"/>
        <w:ind w:left="851"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F9"/>
  </w:style>
  <w:style w:type="paragraph" w:styleId="Ttulo1">
    <w:name w:val="heading 1"/>
    <w:basedOn w:val="Normal"/>
    <w:next w:val="Normal"/>
    <w:link w:val="Ttulo1Char"/>
    <w:uiPriority w:val="99"/>
    <w:qFormat/>
    <w:rsid w:val="006564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9"/>
    <w:unhideWhenUsed/>
    <w:qFormat/>
    <w:rsid w:val="006564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9"/>
    <w:unhideWhenUsed/>
    <w:qFormat/>
    <w:rsid w:val="00D552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9"/>
    <w:qFormat/>
    <w:rsid w:val="00DB4458"/>
    <w:pPr>
      <w:keepNext/>
      <w:spacing w:before="120" w:after="120" w:line="240" w:lineRule="auto"/>
      <w:ind w:left="646" w:right="0" w:hanging="646"/>
      <w:jc w:val="both"/>
      <w:outlineLvl w:val="3"/>
    </w:pPr>
    <w:rPr>
      <w:rFonts w:eastAsia="Times New Roman" w:cs="Times New Roman"/>
      <w:b/>
      <w:bCs/>
      <w:sz w:val="24"/>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Quadros-Tabelas,TEXTO"/>
    <w:basedOn w:val="Normal"/>
    <w:link w:val="PargrafodaListaChar"/>
    <w:uiPriority w:val="34"/>
    <w:qFormat/>
    <w:rsid w:val="003E42A6"/>
    <w:pPr>
      <w:ind w:left="720"/>
      <w:contextualSpacing/>
    </w:pPr>
  </w:style>
  <w:style w:type="paragraph" w:styleId="Textodebalo">
    <w:name w:val="Balloon Text"/>
    <w:basedOn w:val="Normal"/>
    <w:link w:val="TextodebaloChar"/>
    <w:uiPriority w:val="99"/>
    <w:semiHidden/>
    <w:unhideWhenUsed/>
    <w:rsid w:val="00EC41F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41FD"/>
    <w:rPr>
      <w:rFonts w:ascii="Tahoma" w:hAnsi="Tahoma" w:cs="Tahoma"/>
      <w:sz w:val="16"/>
      <w:szCs w:val="16"/>
    </w:rPr>
  </w:style>
  <w:style w:type="table" w:styleId="Tabelacomgrade">
    <w:name w:val="Table Grid"/>
    <w:basedOn w:val="Tabelanormal"/>
    <w:uiPriority w:val="39"/>
    <w:rsid w:val="00EC41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90CB9"/>
    <w:pPr>
      <w:tabs>
        <w:tab w:val="center" w:pos="4252"/>
        <w:tab w:val="right" w:pos="8504"/>
      </w:tabs>
      <w:spacing w:line="240" w:lineRule="auto"/>
    </w:pPr>
  </w:style>
  <w:style w:type="character" w:customStyle="1" w:styleId="CabealhoChar">
    <w:name w:val="Cabeçalho Char"/>
    <w:basedOn w:val="Fontepargpadro"/>
    <w:link w:val="Cabealho"/>
    <w:uiPriority w:val="99"/>
    <w:rsid w:val="00C90CB9"/>
  </w:style>
  <w:style w:type="paragraph" w:styleId="Rodap">
    <w:name w:val="footer"/>
    <w:basedOn w:val="Normal"/>
    <w:link w:val="RodapChar"/>
    <w:uiPriority w:val="99"/>
    <w:unhideWhenUsed/>
    <w:rsid w:val="00C90CB9"/>
    <w:pPr>
      <w:tabs>
        <w:tab w:val="center" w:pos="4252"/>
        <w:tab w:val="right" w:pos="8504"/>
      </w:tabs>
      <w:spacing w:line="240" w:lineRule="auto"/>
    </w:pPr>
  </w:style>
  <w:style w:type="character" w:customStyle="1" w:styleId="RodapChar">
    <w:name w:val="Rodapé Char"/>
    <w:basedOn w:val="Fontepargpadro"/>
    <w:link w:val="Rodap"/>
    <w:uiPriority w:val="99"/>
    <w:rsid w:val="00C90CB9"/>
  </w:style>
  <w:style w:type="character" w:customStyle="1" w:styleId="Ttulo3Char">
    <w:name w:val="Título 3 Char"/>
    <w:basedOn w:val="Fontepargpadro"/>
    <w:link w:val="Ttulo3"/>
    <w:uiPriority w:val="99"/>
    <w:rsid w:val="00D55298"/>
    <w:rPr>
      <w:rFonts w:asciiTheme="majorHAnsi" w:eastAsiaTheme="majorEastAsia" w:hAnsiTheme="majorHAnsi" w:cstheme="majorBidi"/>
      <w:color w:val="243F60" w:themeColor="accent1" w:themeShade="7F"/>
      <w:sz w:val="24"/>
      <w:szCs w:val="24"/>
    </w:rPr>
  </w:style>
  <w:style w:type="character" w:styleId="nfase">
    <w:name w:val="Emphasis"/>
    <w:uiPriority w:val="20"/>
    <w:qFormat/>
    <w:rsid w:val="00EC0BB4"/>
    <w:rPr>
      <w:i/>
      <w:iCs/>
    </w:rPr>
  </w:style>
  <w:style w:type="character" w:styleId="Forte">
    <w:name w:val="Strong"/>
    <w:uiPriority w:val="22"/>
    <w:qFormat/>
    <w:rsid w:val="00EC0BB4"/>
    <w:rPr>
      <w:b/>
      <w:bCs/>
    </w:rPr>
  </w:style>
  <w:style w:type="paragraph" w:styleId="Sumrio1">
    <w:name w:val="toc 1"/>
    <w:basedOn w:val="Normal"/>
    <w:next w:val="Normal"/>
    <w:uiPriority w:val="39"/>
    <w:rsid w:val="007623E2"/>
    <w:pPr>
      <w:suppressAutoHyphens/>
      <w:spacing w:before="120" w:line="276" w:lineRule="auto"/>
      <w:ind w:left="0" w:right="0" w:firstLine="0"/>
    </w:pPr>
    <w:rPr>
      <w:rFonts w:ascii="Times New Roman" w:eastAsia="Calibri" w:hAnsi="Times New Roman" w:cs="Times New Roman"/>
      <w:b/>
      <w:bCs/>
      <w:i/>
      <w:iCs/>
      <w:sz w:val="24"/>
      <w:szCs w:val="24"/>
      <w:lang w:eastAsia="ar-SA"/>
    </w:rPr>
  </w:style>
  <w:style w:type="character" w:styleId="Refdecomentrio">
    <w:name w:val="annotation reference"/>
    <w:basedOn w:val="Fontepargpadro"/>
    <w:uiPriority w:val="99"/>
    <w:semiHidden/>
    <w:unhideWhenUsed/>
    <w:rsid w:val="006564EE"/>
    <w:rPr>
      <w:sz w:val="16"/>
      <w:szCs w:val="16"/>
    </w:rPr>
  </w:style>
  <w:style w:type="paragraph" w:styleId="Textodecomentrio">
    <w:name w:val="annotation text"/>
    <w:basedOn w:val="Normal"/>
    <w:link w:val="TextodecomentrioChar"/>
    <w:uiPriority w:val="99"/>
    <w:semiHidden/>
    <w:unhideWhenUsed/>
    <w:rsid w:val="006564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564EE"/>
    <w:rPr>
      <w:sz w:val="20"/>
      <w:szCs w:val="20"/>
    </w:rPr>
  </w:style>
  <w:style w:type="paragraph" w:styleId="Assuntodocomentrio">
    <w:name w:val="annotation subject"/>
    <w:basedOn w:val="Textodecomentrio"/>
    <w:next w:val="Textodecomentrio"/>
    <w:link w:val="AssuntodocomentrioChar"/>
    <w:uiPriority w:val="99"/>
    <w:semiHidden/>
    <w:unhideWhenUsed/>
    <w:rsid w:val="006564EE"/>
    <w:rPr>
      <w:b/>
      <w:bCs/>
    </w:rPr>
  </w:style>
  <w:style w:type="character" w:customStyle="1" w:styleId="AssuntodocomentrioChar">
    <w:name w:val="Assunto do comentário Char"/>
    <w:basedOn w:val="TextodecomentrioChar"/>
    <w:link w:val="Assuntodocomentrio"/>
    <w:uiPriority w:val="99"/>
    <w:semiHidden/>
    <w:rsid w:val="006564EE"/>
    <w:rPr>
      <w:b/>
      <w:bCs/>
      <w:sz w:val="20"/>
      <w:szCs w:val="20"/>
    </w:rPr>
  </w:style>
  <w:style w:type="character" w:customStyle="1" w:styleId="Ttulo1Char">
    <w:name w:val="Título 1 Char"/>
    <w:basedOn w:val="Fontepargpadro"/>
    <w:link w:val="Ttulo1"/>
    <w:uiPriority w:val="99"/>
    <w:rsid w:val="006564EE"/>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9"/>
    <w:rsid w:val="006564EE"/>
    <w:rPr>
      <w:rFonts w:asciiTheme="majorHAnsi" w:eastAsiaTheme="majorEastAsia" w:hAnsiTheme="majorHAnsi" w:cstheme="majorBidi"/>
      <w:color w:val="365F91" w:themeColor="accent1" w:themeShade="BF"/>
      <w:sz w:val="26"/>
      <w:szCs w:val="26"/>
    </w:rPr>
  </w:style>
  <w:style w:type="paragraph" w:styleId="Corpodetexto">
    <w:name w:val="Body Text"/>
    <w:basedOn w:val="Normal"/>
    <w:link w:val="CorpodetextoChar"/>
    <w:rsid w:val="006564EE"/>
    <w:pPr>
      <w:widowControl w:val="0"/>
      <w:suppressAutoHyphens/>
      <w:spacing w:after="120" w:line="240" w:lineRule="auto"/>
      <w:ind w:left="0" w:right="0" w:firstLine="0"/>
    </w:pPr>
    <w:rPr>
      <w:rFonts w:ascii="Times New Roman" w:eastAsia="Tahoma" w:hAnsi="Times New Roman" w:cs="Times New Roman"/>
      <w:sz w:val="24"/>
      <w:szCs w:val="20"/>
      <w:lang w:val="en-US"/>
    </w:rPr>
  </w:style>
  <w:style w:type="character" w:customStyle="1" w:styleId="CorpodetextoChar">
    <w:name w:val="Corpo de texto Char"/>
    <w:basedOn w:val="Fontepargpadro"/>
    <w:link w:val="Corpodetexto"/>
    <w:rsid w:val="006564EE"/>
    <w:rPr>
      <w:rFonts w:ascii="Times New Roman" w:eastAsia="Tahoma" w:hAnsi="Times New Roman" w:cs="Times New Roman"/>
      <w:sz w:val="24"/>
      <w:szCs w:val="20"/>
      <w:lang w:val="en-US"/>
    </w:rPr>
  </w:style>
  <w:style w:type="character" w:customStyle="1" w:styleId="PargrafodaListaChar">
    <w:name w:val="Parágrafo da Lista Char"/>
    <w:aliases w:val="Quadros-Tabelas Char,TEXTO Char"/>
    <w:basedOn w:val="Fontepargpadro"/>
    <w:link w:val="PargrafodaLista"/>
    <w:uiPriority w:val="34"/>
    <w:rsid w:val="00A31FCA"/>
  </w:style>
  <w:style w:type="paragraph" w:styleId="Textodenotaderodap">
    <w:name w:val="footnote text"/>
    <w:basedOn w:val="Normal"/>
    <w:link w:val="TextodenotaderodapChar"/>
    <w:unhideWhenUsed/>
    <w:rsid w:val="00A31FCA"/>
    <w:pPr>
      <w:spacing w:before="120" w:after="120" w:line="240" w:lineRule="auto"/>
      <w:ind w:left="0" w:right="0" w:firstLine="0"/>
      <w:jc w:val="both"/>
    </w:pPr>
    <w:rPr>
      <w:rFonts w:eastAsia="Times New Roman" w:cs="Times New Roman"/>
      <w:szCs w:val="20"/>
      <w:lang w:eastAsia="pt-BR"/>
    </w:rPr>
  </w:style>
  <w:style w:type="character" w:customStyle="1" w:styleId="TextodenotaderodapChar">
    <w:name w:val="Texto de nota de rodapé Char"/>
    <w:basedOn w:val="Fontepargpadro"/>
    <w:link w:val="Textodenotaderodap"/>
    <w:rsid w:val="00A31FCA"/>
    <w:rPr>
      <w:rFonts w:eastAsia="Times New Roman" w:cs="Times New Roman"/>
      <w:szCs w:val="20"/>
      <w:lang w:eastAsia="pt-BR"/>
    </w:rPr>
  </w:style>
  <w:style w:type="paragraph" w:styleId="Legenda">
    <w:name w:val="caption"/>
    <w:aliases w:val="Char2,Char Char,Char,Legenda Char Char Char,Legenda Char Char Char Char Char Char Char Char Char Char Char,Legenda Char Char Char Char Char Char Char Char Char1,Legenda Char Char,Legenda Char Char Char Char Char Char Char Char Char Char,Leg_fig"/>
    <w:basedOn w:val="Normal"/>
    <w:next w:val="Normal"/>
    <w:link w:val="LegendaChar"/>
    <w:uiPriority w:val="35"/>
    <w:unhideWhenUsed/>
    <w:qFormat/>
    <w:rsid w:val="00A31FCA"/>
    <w:pPr>
      <w:spacing w:before="120" w:after="120" w:line="240" w:lineRule="auto"/>
      <w:ind w:left="0" w:right="0" w:firstLine="0"/>
      <w:jc w:val="both"/>
    </w:pPr>
    <w:rPr>
      <w:rFonts w:ascii="Cambria" w:eastAsia="Times New Roman" w:hAnsi="Cambria" w:cs="Times New Roman"/>
      <w:iCs/>
      <w:szCs w:val="18"/>
      <w:lang w:eastAsia="pt-BR"/>
    </w:rPr>
  </w:style>
  <w:style w:type="paragraph" w:customStyle="1" w:styleId="Standard">
    <w:name w:val="Standard"/>
    <w:uiPriority w:val="99"/>
    <w:rsid w:val="00A31FCA"/>
    <w:pPr>
      <w:widowControl w:val="0"/>
      <w:suppressAutoHyphens/>
      <w:spacing w:line="240" w:lineRule="auto"/>
      <w:ind w:left="0" w:right="0" w:firstLine="0"/>
      <w:textAlignment w:val="baseline"/>
    </w:pPr>
    <w:rPr>
      <w:rFonts w:ascii="Times New Roman" w:eastAsia="Lucida Sans Unicode" w:hAnsi="Times New Roman" w:cs="Tahoma"/>
      <w:kern w:val="1"/>
      <w:sz w:val="24"/>
      <w:szCs w:val="24"/>
      <w:lang w:eastAsia="ar-SA"/>
    </w:rPr>
  </w:style>
  <w:style w:type="paragraph" w:customStyle="1" w:styleId="corpo3C">
    <w:name w:val="corpo_3C"/>
    <w:basedOn w:val="Normal"/>
    <w:uiPriority w:val="4"/>
    <w:qFormat/>
    <w:rsid w:val="00A31FCA"/>
    <w:pPr>
      <w:spacing w:before="100" w:beforeAutospacing="1" w:after="100" w:afterAutospacing="1" w:line="300" w:lineRule="auto"/>
      <w:ind w:left="0" w:right="0" w:firstLine="709"/>
      <w:contextualSpacing/>
      <w:jc w:val="both"/>
    </w:pPr>
    <w:rPr>
      <w:rFonts w:ascii="Calibri" w:eastAsia="Calibri" w:hAnsi="Calibri" w:cs="Times New Roman"/>
      <w:szCs w:val="16"/>
      <w:lang w:eastAsia="pt-BR"/>
    </w:rPr>
  </w:style>
  <w:style w:type="character" w:customStyle="1" w:styleId="LegendaChar">
    <w:name w:val="Legenda Char"/>
    <w:aliases w:val="Char2 Char,Char Char Char,Char Char1,Legenda Char Char Char Char,Legenda Char Char Char Char Char Char Char Char Char Char Char Char,Legenda Char Char Char Char Char Char Char Char Char1 Char,Legenda Char Char Char1,Leg_fig Char"/>
    <w:link w:val="Legenda"/>
    <w:uiPriority w:val="35"/>
    <w:locked/>
    <w:rsid w:val="00A31FCA"/>
    <w:rPr>
      <w:rFonts w:ascii="Cambria" w:eastAsia="Times New Roman" w:hAnsi="Cambria" w:cs="Times New Roman"/>
      <w:iCs/>
      <w:szCs w:val="18"/>
      <w:lang w:eastAsia="pt-BR"/>
    </w:rPr>
  </w:style>
  <w:style w:type="character" w:styleId="Refdenotaderodap">
    <w:name w:val="footnote reference"/>
    <w:basedOn w:val="Fontepargpadro"/>
    <w:unhideWhenUsed/>
    <w:rsid w:val="00A31FCA"/>
    <w:rPr>
      <w:vertAlign w:val="superscript"/>
    </w:rPr>
  </w:style>
  <w:style w:type="paragraph" w:styleId="NormalWeb">
    <w:name w:val="Normal (Web)"/>
    <w:basedOn w:val="Normal"/>
    <w:uiPriority w:val="99"/>
    <w:rsid w:val="00A31FCA"/>
    <w:pPr>
      <w:spacing w:before="100" w:beforeAutospacing="1" w:after="100" w:afterAutospacing="1" w:line="360" w:lineRule="auto"/>
      <w:ind w:left="0" w:right="0" w:firstLine="0"/>
      <w:jc w:val="both"/>
    </w:pPr>
    <w:rPr>
      <w:rFonts w:ascii="Calibri" w:eastAsia="Times New Roman" w:hAnsi="Calibri" w:cs="Times New Roman"/>
      <w:sz w:val="24"/>
      <w:szCs w:val="24"/>
      <w:lang w:eastAsia="pt-BR"/>
    </w:rPr>
  </w:style>
  <w:style w:type="paragraph" w:styleId="SemEspaamento">
    <w:name w:val="No Spacing"/>
    <w:link w:val="SemEspaamentoChar"/>
    <w:uiPriority w:val="1"/>
    <w:qFormat/>
    <w:rsid w:val="00A31FCA"/>
    <w:pPr>
      <w:spacing w:line="240" w:lineRule="auto"/>
      <w:ind w:right="851" w:firstLine="0"/>
      <w:jc w:val="both"/>
    </w:pPr>
    <w:rPr>
      <w:rFonts w:ascii="Cambria" w:eastAsia="Times New Roman" w:hAnsi="Cambria" w:cs="Times New Roman"/>
      <w:sz w:val="20"/>
      <w:szCs w:val="24"/>
      <w:lang w:eastAsia="pt-BR"/>
    </w:rPr>
  </w:style>
  <w:style w:type="character" w:customStyle="1" w:styleId="SemEspaamentoChar">
    <w:name w:val="Sem Espaçamento Char"/>
    <w:link w:val="SemEspaamento"/>
    <w:uiPriority w:val="1"/>
    <w:rsid w:val="00A31FCA"/>
    <w:rPr>
      <w:rFonts w:ascii="Cambria" w:eastAsia="Times New Roman" w:hAnsi="Cambria" w:cs="Times New Roman"/>
      <w:sz w:val="20"/>
      <w:szCs w:val="24"/>
      <w:lang w:eastAsia="pt-BR"/>
    </w:rPr>
  </w:style>
  <w:style w:type="paragraph" w:customStyle="1" w:styleId="titulo23C">
    <w:name w:val="titulo 2_3C"/>
    <w:next w:val="corpo3C"/>
    <w:uiPriority w:val="1"/>
    <w:qFormat/>
    <w:rsid w:val="00A31FCA"/>
    <w:pPr>
      <w:numPr>
        <w:ilvl w:val="1"/>
        <w:numId w:val="1"/>
      </w:numPr>
      <w:tabs>
        <w:tab w:val="left" w:pos="1418"/>
      </w:tabs>
      <w:spacing w:before="360" w:after="240" w:line="276" w:lineRule="auto"/>
      <w:ind w:right="0"/>
      <w:outlineLvl w:val="1"/>
    </w:pPr>
    <w:rPr>
      <w:rFonts w:ascii="Calibri" w:eastAsia="Calibri" w:hAnsi="Calibri" w:cs="Times New Roman"/>
      <w:b/>
      <w:caps/>
      <w:sz w:val="24"/>
      <w:szCs w:val="16"/>
      <w:lang w:eastAsia="pt-BR"/>
    </w:rPr>
  </w:style>
  <w:style w:type="paragraph" w:customStyle="1" w:styleId="titulo13C">
    <w:name w:val="titulo1_3C"/>
    <w:basedOn w:val="Normal"/>
    <w:next w:val="corpo3C"/>
    <w:uiPriority w:val="99"/>
    <w:qFormat/>
    <w:rsid w:val="00A31FCA"/>
    <w:pPr>
      <w:pageBreakBefore/>
      <w:numPr>
        <w:numId w:val="1"/>
      </w:numPr>
      <w:spacing w:before="100" w:beforeAutospacing="1" w:after="100" w:afterAutospacing="1" w:line="360" w:lineRule="auto"/>
      <w:ind w:right="0"/>
      <w:contextualSpacing/>
      <w:jc w:val="both"/>
      <w:outlineLvl w:val="0"/>
    </w:pPr>
    <w:rPr>
      <w:rFonts w:ascii="Calibri" w:eastAsia="Calibri" w:hAnsi="Calibri" w:cs="Times New Roman"/>
      <w:b/>
      <w:caps/>
      <w:sz w:val="28"/>
      <w:szCs w:val="16"/>
    </w:rPr>
  </w:style>
  <w:style w:type="paragraph" w:customStyle="1" w:styleId="titulo33C">
    <w:name w:val="titulo 3_3C"/>
    <w:basedOn w:val="titulo23C"/>
    <w:next w:val="corpo3C"/>
    <w:uiPriority w:val="2"/>
    <w:qFormat/>
    <w:rsid w:val="00A31FCA"/>
    <w:pPr>
      <w:numPr>
        <w:ilvl w:val="2"/>
      </w:numPr>
      <w:tabs>
        <w:tab w:val="clear" w:pos="1418"/>
        <w:tab w:val="left" w:pos="1701"/>
      </w:tabs>
      <w:outlineLvl w:val="2"/>
    </w:pPr>
    <w:rPr>
      <w:caps w:val="0"/>
      <w:color w:val="000000"/>
    </w:rPr>
  </w:style>
  <w:style w:type="paragraph" w:customStyle="1" w:styleId="ttulo43C">
    <w:name w:val="título 4_3C"/>
    <w:basedOn w:val="titulo33C"/>
    <w:next w:val="corpo3C"/>
    <w:uiPriority w:val="3"/>
    <w:qFormat/>
    <w:rsid w:val="00A31FCA"/>
    <w:pPr>
      <w:numPr>
        <w:ilvl w:val="3"/>
      </w:numPr>
      <w:tabs>
        <w:tab w:val="left" w:pos="851"/>
      </w:tabs>
      <w:outlineLvl w:val="3"/>
    </w:pPr>
    <w:rPr>
      <w:b w:val="0"/>
      <w:lang w:val="en-US"/>
    </w:rPr>
  </w:style>
  <w:style w:type="table" w:customStyle="1" w:styleId="TabelaSimples11">
    <w:name w:val="Tabela Simples 11"/>
    <w:basedOn w:val="Tabelanormal"/>
    <w:uiPriority w:val="41"/>
    <w:rsid w:val="00A31FCA"/>
    <w:pPr>
      <w:spacing w:line="240" w:lineRule="auto"/>
      <w:ind w:left="0" w:right="0" w:firstLine="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Ttulo4Char">
    <w:name w:val="Título 4 Char"/>
    <w:basedOn w:val="Fontepargpadro"/>
    <w:link w:val="Ttulo4"/>
    <w:uiPriority w:val="99"/>
    <w:rsid w:val="00DB4458"/>
    <w:rPr>
      <w:rFonts w:eastAsia="Times New Roman" w:cs="Times New Roman"/>
      <w:b/>
      <w:bCs/>
      <w:sz w:val="24"/>
      <w:szCs w:val="28"/>
      <w:lang w:eastAsia="pt-BR"/>
    </w:rPr>
  </w:style>
  <w:style w:type="paragraph" w:customStyle="1" w:styleId="TITULO1">
    <w:name w:val="TITULO 1."/>
    <w:basedOn w:val="PargrafodaLista"/>
    <w:link w:val="TITULO1Char"/>
    <w:qFormat/>
    <w:rsid w:val="00DB4458"/>
    <w:pPr>
      <w:numPr>
        <w:numId w:val="2"/>
      </w:numPr>
      <w:spacing w:line="276" w:lineRule="auto"/>
      <w:ind w:left="0" w:right="0" w:hanging="720"/>
      <w:jc w:val="both"/>
    </w:pPr>
    <w:rPr>
      <w:rFonts w:eastAsia="Lucida Sans Unicode" w:cstheme="minorHAnsi"/>
      <w:b/>
      <w:bCs/>
      <w:kern w:val="3"/>
      <w:sz w:val="30"/>
      <w:szCs w:val="30"/>
      <w:lang w:eastAsia="pt-BR"/>
    </w:rPr>
  </w:style>
  <w:style w:type="character" w:customStyle="1" w:styleId="TITULO1Char">
    <w:name w:val="TITULO 1. Char"/>
    <w:basedOn w:val="PargrafodaListaChar"/>
    <w:link w:val="TITULO1"/>
    <w:rsid w:val="00DB4458"/>
    <w:rPr>
      <w:rFonts w:eastAsia="Lucida Sans Unicode" w:cstheme="minorHAnsi"/>
      <w:b/>
      <w:bCs/>
      <w:kern w:val="3"/>
      <w:sz w:val="30"/>
      <w:szCs w:val="30"/>
      <w:lang w:eastAsia="pt-BR"/>
    </w:rPr>
  </w:style>
  <w:style w:type="paragraph" w:customStyle="1" w:styleId="Estilo11">
    <w:name w:val="Estilo1.1."/>
    <w:basedOn w:val="PargrafodaLista"/>
    <w:link w:val="Estilo11Char"/>
    <w:qFormat/>
    <w:rsid w:val="00DB4458"/>
    <w:pPr>
      <w:numPr>
        <w:ilvl w:val="1"/>
        <w:numId w:val="3"/>
      </w:numPr>
      <w:tabs>
        <w:tab w:val="left" w:pos="142"/>
      </w:tabs>
      <w:spacing w:before="100" w:beforeAutospacing="1" w:after="100" w:afterAutospacing="1" w:line="360" w:lineRule="auto"/>
      <w:ind w:left="284" w:right="0" w:hanging="284"/>
    </w:pPr>
    <w:rPr>
      <w:rFonts w:eastAsia="Calibri" w:cstheme="minorHAnsi"/>
      <w:b/>
      <w:sz w:val="24"/>
      <w:szCs w:val="24"/>
      <w:lang w:eastAsia="pt-BR"/>
    </w:rPr>
  </w:style>
  <w:style w:type="character" w:customStyle="1" w:styleId="Estilo11Char">
    <w:name w:val="Estilo1.1. Char"/>
    <w:basedOn w:val="PargrafodaListaChar"/>
    <w:link w:val="Estilo11"/>
    <w:rsid w:val="00DB4458"/>
    <w:rPr>
      <w:rFonts w:eastAsia="Calibri" w:cstheme="minorHAnsi"/>
      <w:b/>
      <w:sz w:val="24"/>
      <w:szCs w:val="24"/>
      <w:lang w:eastAsia="pt-BR"/>
    </w:rPr>
  </w:style>
  <w:style w:type="table" w:customStyle="1" w:styleId="TabelaSimples41">
    <w:name w:val="Tabela Simples 41"/>
    <w:basedOn w:val="Tabelanormal"/>
    <w:uiPriority w:val="44"/>
    <w:rsid w:val="00DB4458"/>
    <w:pPr>
      <w:spacing w:line="240" w:lineRule="auto"/>
      <w:ind w:left="0" w:right="0" w:firstLine="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semiHidden/>
    <w:unhideWhenUsed/>
    <w:rsid w:val="00DB4458"/>
    <w:rPr>
      <w:color w:val="0000FF"/>
      <w:u w:val="single"/>
    </w:rPr>
  </w:style>
  <w:style w:type="character" w:styleId="HiperlinkVisitado">
    <w:name w:val="FollowedHyperlink"/>
    <w:basedOn w:val="Fontepargpadro"/>
    <w:uiPriority w:val="99"/>
    <w:semiHidden/>
    <w:unhideWhenUsed/>
    <w:rsid w:val="00DB4458"/>
    <w:rPr>
      <w:color w:val="800080"/>
      <w:u w:val="single"/>
    </w:rPr>
  </w:style>
  <w:style w:type="paragraph" w:customStyle="1" w:styleId="xl66">
    <w:name w:val="xl66"/>
    <w:basedOn w:val="Normal"/>
    <w:rsid w:val="00DB4458"/>
    <w:pPr>
      <w:pBdr>
        <w:lef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7">
    <w:name w:val="xl67"/>
    <w:basedOn w:val="Normal"/>
    <w:rsid w:val="00DB4458"/>
    <w:pPr>
      <w:pBdr>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8">
    <w:name w:val="xl68"/>
    <w:basedOn w:val="Normal"/>
    <w:rsid w:val="00DB4458"/>
    <w:pPr>
      <w:pBdr>
        <w:left w:val="single" w:sz="8"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69">
    <w:name w:val="xl69"/>
    <w:basedOn w:val="Normal"/>
    <w:rsid w:val="00DB4458"/>
    <w:pP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0">
    <w:name w:val="xl70"/>
    <w:basedOn w:val="Normal"/>
    <w:rsid w:val="00DB4458"/>
    <w:pPr>
      <w:pBdr>
        <w:left w:val="single" w:sz="8" w:space="0" w:color="auto"/>
        <w:bottom w:val="single" w:sz="4"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1">
    <w:name w:val="xl71"/>
    <w:basedOn w:val="Normal"/>
    <w:rsid w:val="00DB4458"/>
    <w:pPr>
      <w:pBdr>
        <w:bottom w:val="single" w:sz="4" w:space="0" w:color="auto"/>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2">
    <w:name w:val="xl72"/>
    <w:basedOn w:val="Normal"/>
    <w:rsid w:val="00DB4458"/>
    <w:pP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3">
    <w:name w:val="xl73"/>
    <w:basedOn w:val="Normal"/>
    <w:rsid w:val="00DB4458"/>
    <w:pPr>
      <w:pBdr>
        <w:right w:val="single" w:sz="8"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4">
    <w:name w:val="xl74"/>
    <w:basedOn w:val="Normal"/>
    <w:rsid w:val="00DB4458"/>
    <w:pP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DB4458"/>
    <w:pPr>
      <w:pBdr>
        <w:righ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6">
    <w:name w:val="xl76"/>
    <w:basedOn w:val="Normal"/>
    <w:rsid w:val="00DB4458"/>
    <w:pPr>
      <w:pBdr>
        <w:left w:val="single" w:sz="8" w:space="0" w:color="auto"/>
      </w:pBdr>
      <w:shd w:val="clear" w:color="000000" w:fill="F2F2F2"/>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000000"/>
      <w:sz w:val="20"/>
      <w:szCs w:val="20"/>
      <w:lang w:eastAsia="pt-BR"/>
    </w:rPr>
  </w:style>
  <w:style w:type="paragraph" w:customStyle="1" w:styleId="xl77">
    <w:name w:val="xl77"/>
    <w:basedOn w:val="Normal"/>
    <w:rsid w:val="00DB4458"/>
    <w:pPr>
      <w:spacing w:before="100" w:beforeAutospacing="1" w:after="100" w:afterAutospacing="1" w:line="240" w:lineRule="auto"/>
      <w:ind w:left="0" w:right="0" w:firstLine="0"/>
    </w:pPr>
    <w:rPr>
      <w:rFonts w:ascii="Times New Roman" w:eastAsia="Times New Roman" w:hAnsi="Times New Roman" w:cs="Times New Roman"/>
      <w:sz w:val="20"/>
      <w:szCs w:val="20"/>
      <w:lang w:eastAsia="pt-BR"/>
    </w:rPr>
  </w:style>
  <w:style w:type="paragraph" w:customStyle="1" w:styleId="xl78">
    <w:name w:val="xl78"/>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79">
    <w:name w:val="xl79"/>
    <w:basedOn w:val="Normal"/>
    <w:rsid w:val="00DB445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0">
    <w:name w:val="xl80"/>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sz w:val="20"/>
      <w:szCs w:val="20"/>
      <w:lang w:eastAsia="pt-BR"/>
    </w:rPr>
  </w:style>
  <w:style w:type="paragraph" w:customStyle="1" w:styleId="xl81">
    <w:name w:val="xl81"/>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eastAsia="Times New Roman" w:hAnsi="Times New Roman" w:cs="Times New Roman"/>
      <w:sz w:val="20"/>
      <w:szCs w:val="20"/>
      <w:lang w:eastAsia="pt-BR"/>
    </w:rPr>
  </w:style>
  <w:style w:type="paragraph" w:customStyle="1" w:styleId="xl82">
    <w:name w:val="xl82"/>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3">
    <w:name w:val="xl83"/>
    <w:basedOn w:val="Normal"/>
    <w:rsid w:val="00DB445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4">
    <w:name w:val="xl84"/>
    <w:basedOn w:val="Normal"/>
    <w:rsid w:val="00DB445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5">
    <w:name w:val="xl85"/>
    <w:basedOn w:val="Normal"/>
    <w:rsid w:val="00DB4458"/>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86">
    <w:name w:val="xl86"/>
    <w:basedOn w:val="Normal"/>
    <w:rsid w:val="00DB4458"/>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7">
    <w:name w:val="xl87"/>
    <w:basedOn w:val="Normal"/>
    <w:rsid w:val="00DB4458"/>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8">
    <w:name w:val="xl88"/>
    <w:basedOn w:val="Normal"/>
    <w:rsid w:val="00DB4458"/>
    <w:pP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89">
    <w:name w:val="xl89"/>
    <w:basedOn w:val="Normal"/>
    <w:rsid w:val="00DB4458"/>
    <w:pPr>
      <w:spacing w:before="100" w:beforeAutospacing="1" w:after="100" w:afterAutospacing="1" w:line="240" w:lineRule="auto"/>
      <w:ind w:left="0" w:right="0" w:firstLineChars="200" w:firstLine="200"/>
      <w:textAlignment w:val="top"/>
    </w:pPr>
    <w:rPr>
      <w:rFonts w:ascii="Times New Roman" w:eastAsia="Times New Roman" w:hAnsi="Times New Roman" w:cs="Times New Roman"/>
      <w:color w:val="000000"/>
      <w:sz w:val="20"/>
      <w:szCs w:val="20"/>
      <w:lang w:eastAsia="pt-BR"/>
    </w:rPr>
  </w:style>
  <w:style w:type="paragraph" w:customStyle="1" w:styleId="xl90">
    <w:name w:val="xl90"/>
    <w:basedOn w:val="Normal"/>
    <w:rsid w:val="00DB445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1">
    <w:name w:val="xl91"/>
    <w:basedOn w:val="Normal"/>
    <w:rsid w:val="00DB445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2">
    <w:name w:val="xl92"/>
    <w:basedOn w:val="Normal"/>
    <w:rsid w:val="00DB4458"/>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3">
    <w:name w:val="xl93"/>
    <w:basedOn w:val="Normal"/>
    <w:rsid w:val="00DB4458"/>
    <w:pPr>
      <w:pBdr>
        <w:top w:val="single" w:sz="4" w:space="0" w:color="auto"/>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DB4458"/>
    <w:pPr>
      <w:pBdr>
        <w:top w:val="single" w:sz="4" w:space="0" w:color="auto"/>
        <w:left w:val="single" w:sz="4" w:space="0" w:color="auto"/>
        <w:right w:val="single" w:sz="4" w:space="0" w:color="auto"/>
      </w:pBdr>
      <w:shd w:val="clear" w:color="000000" w:fill="A6A6A6"/>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5">
    <w:name w:val="xl95"/>
    <w:basedOn w:val="Normal"/>
    <w:rsid w:val="00DB4458"/>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6">
    <w:name w:val="xl96"/>
    <w:basedOn w:val="Normal"/>
    <w:rsid w:val="00DB4458"/>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97">
    <w:name w:val="xl97"/>
    <w:basedOn w:val="Normal"/>
    <w:rsid w:val="00DB4458"/>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8">
    <w:name w:val="xl98"/>
    <w:basedOn w:val="Normal"/>
    <w:rsid w:val="00DB4458"/>
    <w:pPr>
      <w:pBdr>
        <w:top w:val="single" w:sz="4"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99">
    <w:name w:val="xl99"/>
    <w:basedOn w:val="Normal"/>
    <w:rsid w:val="00DB4458"/>
    <w:pPr>
      <w:pBdr>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0">
    <w:name w:val="xl100"/>
    <w:basedOn w:val="Normal"/>
    <w:rsid w:val="00DB4458"/>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1">
    <w:name w:val="xl101"/>
    <w:basedOn w:val="Normal"/>
    <w:rsid w:val="00DB4458"/>
    <w:pPr>
      <w:pBdr>
        <w:top w:val="single" w:sz="4" w:space="0" w:color="auto"/>
        <w:left w:val="single" w:sz="8" w:space="0" w:color="auto"/>
        <w:right w:val="single" w:sz="4" w:space="0" w:color="auto"/>
      </w:pBdr>
      <w:shd w:val="clear" w:color="000000" w:fill="A6A6A6"/>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2">
    <w:name w:val="xl102"/>
    <w:basedOn w:val="Normal"/>
    <w:rsid w:val="00DB445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sz w:val="20"/>
      <w:szCs w:val="20"/>
      <w:lang w:eastAsia="pt-BR"/>
    </w:rPr>
  </w:style>
  <w:style w:type="paragraph" w:customStyle="1" w:styleId="xl103">
    <w:name w:val="xl103"/>
    <w:basedOn w:val="Normal"/>
    <w:rsid w:val="00DB445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sz w:val="20"/>
      <w:szCs w:val="20"/>
      <w:lang w:eastAsia="pt-BR"/>
    </w:rPr>
  </w:style>
  <w:style w:type="paragraph" w:customStyle="1" w:styleId="xl104">
    <w:name w:val="xl104"/>
    <w:basedOn w:val="Normal"/>
    <w:rsid w:val="00DB4458"/>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000000"/>
      <w:sz w:val="20"/>
      <w:szCs w:val="20"/>
      <w:lang w:eastAsia="pt-BR"/>
    </w:rPr>
  </w:style>
  <w:style w:type="paragraph" w:customStyle="1" w:styleId="xl105">
    <w:name w:val="xl105"/>
    <w:basedOn w:val="Normal"/>
    <w:rsid w:val="00DB4458"/>
    <w:pPr>
      <w:spacing w:before="100" w:beforeAutospacing="1" w:after="100" w:afterAutospacing="1" w:line="240" w:lineRule="auto"/>
      <w:ind w:left="0" w:right="0" w:firstLine="0"/>
      <w:jc w:val="right"/>
      <w:textAlignment w:val="top"/>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DB4458"/>
    <w:pPr>
      <w:numPr>
        <w:ilvl w:val="1"/>
      </w:numPr>
      <w:spacing w:before="120" w:after="160" w:line="240" w:lineRule="auto"/>
      <w:ind w:left="851" w:right="0" w:hanging="567"/>
      <w:jc w:val="both"/>
    </w:pPr>
    <w:rPr>
      <w:rFonts w:eastAsiaTheme="minorEastAsia"/>
      <w:color w:val="5A5A5A" w:themeColor="text1" w:themeTint="A5"/>
      <w:spacing w:val="15"/>
      <w:lang w:eastAsia="pt-BR"/>
    </w:rPr>
  </w:style>
  <w:style w:type="character" w:customStyle="1" w:styleId="SubttuloChar">
    <w:name w:val="Subtítulo Char"/>
    <w:basedOn w:val="Fontepargpadro"/>
    <w:link w:val="Subttulo"/>
    <w:uiPriority w:val="11"/>
    <w:rsid w:val="00DB4458"/>
    <w:rPr>
      <w:rFonts w:eastAsiaTheme="minorEastAsia"/>
      <w:color w:val="5A5A5A" w:themeColor="text1" w:themeTint="A5"/>
      <w:spacing w:val="15"/>
      <w:lang w:eastAsia="pt-BR"/>
    </w:rPr>
  </w:style>
  <w:style w:type="paragraph" w:customStyle="1" w:styleId="Padro">
    <w:name w:val="Padrão"/>
    <w:rsid w:val="00496538"/>
    <w:pPr>
      <w:tabs>
        <w:tab w:val="left" w:pos="708"/>
      </w:tabs>
      <w:suppressAutoHyphens/>
      <w:spacing w:after="200" w:line="276" w:lineRule="auto"/>
      <w:ind w:left="0" w:right="0" w:firstLine="0"/>
    </w:pPr>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2619767">
      <w:bodyDiv w:val="1"/>
      <w:marLeft w:val="0"/>
      <w:marRight w:val="0"/>
      <w:marTop w:val="0"/>
      <w:marBottom w:val="0"/>
      <w:divBdr>
        <w:top w:val="none" w:sz="0" w:space="0" w:color="auto"/>
        <w:left w:val="none" w:sz="0" w:space="0" w:color="auto"/>
        <w:bottom w:val="none" w:sz="0" w:space="0" w:color="auto"/>
        <w:right w:val="none" w:sz="0" w:space="0" w:color="auto"/>
      </w:divBdr>
    </w:div>
    <w:div w:id="281961826">
      <w:bodyDiv w:val="1"/>
      <w:marLeft w:val="0"/>
      <w:marRight w:val="0"/>
      <w:marTop w:val="0"/>
      <w:marBottom w:val="0"/>
      <w:divBdr>
        <w:top w:val="none" w:sz="0" w:space="0" w:color="auto"/>
        <w:left w:val="none" w:sz="0" w:space="0" w:color="auto"/>
        <w:bottom w:val="none" w:sz="0" w:space="0" w:color="auto"/>
        <w:right w:val="none" w:sz="0" w:space="0" w:color="auto"/>
      </w:divBdr>
    </w:div>
    <w:div w:id="585652880">
      <w:bodyDiv w:val="1"/>
      <w:marLeft w:val="0"/>
      <w:marRight w:val="0"/>
      <w:marTop w:val="0"/>
      <w:marBottom w:val="0"/>
      <w:divBdr>
        <w:top w:val="none" w:sz="0" w:space="0" w:color="auto"/>
        <w:left w:val="none" w:sz="0" w:space="0" w:color="auto"/>
        <w:bottom w:val="none" w:sz="0" w:space="0" w:color="auto"/>
        <w:right w:val="none" w:sz="0" w:space="0" w:color="auto"/>
      </w:divBdr>
    </w:div>
    <w:div w:id="638648515">
      <w:bodyDiv w:val="1"/>
      <w:marLeft w:val="0"/>
      <w:marRight w:val="0"/>
      <w:marTop w:val="0"/>
      <w:marBottom w:val="0"/>
      <w:divBdr>
        <w:top w:val="none" w:sz="0" w:space="0" w:color="auto"/>
        <w:left w:val="none" w:sz="0" w:space="0" w:color="auto"/>
        <w:bottom w:val="none" w:sz="0" w:space="0" w:color="auto"/>
        <w:right w:val="none" w:sz="0" w:space="0" w:color="auto"/>
      </w:divBdr>
    </w:div>
    <w:div w:id="921837369">
      <w:bodyDiv w:val="1"/>
      <w:marLeft w:val="0"/>
      <w:marRight w:val="0"/>
      <w:marTop w:val="0"/>
      <w:marBottom w:val="0"/>
      <w:divBdr>
        <w:top w:val="none" w:sz="0" w:space="0" w:color="auto"/>
        <w:left w:val="none" w:sz="0" w:space="0" w:color="auto"/>
        <w:bottom w:val="none" w:sz="0" w:space="0" w:color="auto"/>
        <w:right w:val="none" w:sz="0" w:space="0" w:color="auto"/>
      </w:divBdr>
    </w:div>
    <w:div w:id="1931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0C34-7D8E-433F-B990-9F2574E3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1400</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ricardo</cp:lastModifiedBy>
  <cp:revision>6</cp:revision>
  <cp:lastPrinted>2021-03-15T17:32:00Z</cp:lastPrinted>
  <dcterms:created xsi:type="dcterms:W3CDTF">2021-03-15T17:24:00Z</dcterms:created>
  <dcterms:modified xsi:type="dcterms:W3CDTF">2021-03-15T17:50:00Z</dcterms:modified>
</cp:coreProperties>
</file>