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media/image3.jpeg" ContentType="image/jpeg"/>
  <Override PartName="/word/media/image5.png" ContentType="image/png"/>
  <Override PartName="/word/media/image4.png" ContentType="image/png"/>
  <Override PartName="/word/media/image6.jpeg" ContentType="image/jpeg"/>
  <Override PartName="/word/numbering.xml" ContentType="application/vnd.openxmlformats-officedocument.wordprocessingml.numbering+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21.odttf" ContentType="application/vnd.openxmlformats-officedocument.obfuscatedFont"/>
  <Override PartName="/word/fonts/font22.odttf" ContentType="application/vnd.openxmlformats-officedocument.obfuscatedFont"/>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fontTable.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Tahoma" w:hAnsi="Tahoma"/>
          <w:strike/>
        </w:rPr>
      </w:pPr>
      <w:r>
        <w:rPr>
          <w:rFonts w:ascii="Tahoma" w:hAnsi="Tahoma"/>
          <w:strike/>
        </w:rPr>
      </w:r>
    </w:p>
    <w:p>
      <w:pPr>
        <w:pStyle w:val="Normal"/>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before="0" w:after="46"/>
        <w:jc w:val="center"/>
        <w:rPr/>
      </w:pPr>
      <w:r>
        <w:rPr>
          <w:b/>
          <w:bCs/>
          <w:sz w:val="24"/>
          <w:szCs w:val="24"/>
        </w:rPr>
        <w:t>ANEXO 01</w:t>
      </w:r>
      <w:r>
        <w:rPr>
          <w:rStyle w:val="Strong"/>
          <w:rFonts w:eastAsia="Calibri" w:cs="Calibri"/>
          <w:b/>
          <w:bCs/>
          <w:i w:val="false"/>
          <w:iCs w:val="false"/>
          <w:caps w:val="false"/>
          <w:smallCaps w:val="false"/>
          <w:strike w:val="false"/>
          <w:dstrike w:val="false"/>
          <w:color w:val="000000"/>
          <w:position w:val="0"/>
          <w:sz w:val="24"/>
          <w:sz w:val="24"/>
          <w:szCs w:val="24"/>
          <w:u w:val="none"/>
          <w:shd w:fill="auto" w:val="clear"/>
          <w:vertAlign w:val="baseline"/>
        </w:rPr>
        <w:t xml:space="preserve"> - CATEGORIAS E COTAS</w:t>
      </w:r>
    </w:p>
    <w:p>
      <w:pPr>
        <w:pStyle w:val="Normal"/>
        <w:spacing w:before="0" w:after="46"/>
        <w:jc w:val="center"/>
        <w:rPr>
          <w:rFonts w:ascii="Calibri" w:hAnsi="Calibri"/>
          <w:b/>
          <w:b/>
          <w:bCs/>
          <w:sz w:val="24"/>
          <w:szCs w:val="24"/>
        </w:rPr>
      </w:pPr>
      <w:r>
        <w:rPr>
          <w:b/>
          <w:bCs/>
          <w:sz w:val="24"/>
          <w:szCs w:val="24"/>
        </w:rPr>
      </w:r>
    </w:p>
    <w:p>
      <w:pPr>
        <w:pStyle w:val="Normal"/>
        <w:jc w:val="center"/>
        <w:rPr>
          <w:sz w:val="24"/>
          <w:szCs w:val="24"/>
        </w:rPr>
      </w:pPr>
      <w:r>
        <w:rPr>
          <w:b/>
          <w:bCs/>
          <w:sz w:val="24"/>
          <w:szCs w:val="24"/>
        </w:rPr>
        <w:t>EDITAL DE CHAMAMENTO PÚBLICO Nº 01/2026</w:t>
      </w:r>
    </w:p>
    <w:p>
      <w:pPr>
        <w:pStyle w:val="LOnormal"/>
        <w:keepNext w:val="false"/>
        <w:keepLines w:val="false"/>
        <w:widowControl w:val="false"/>
        <w:spacing w:lineRule="auto" w:line="360" w:before="0" w:after="0"/>
        <w:ind w:left="0" w:right="0" w:hanging="0"/>
        <w:jc w:val="center"/>
        <w:rPr/>
      </w:pPr>
      <w:r>
        <w:rPr>
          <w:rStyle w:val="Strong"/>
          <w:rFonts w:eastAsia="Calibri" w:cs="Calibri"/>
          <w:b/>
          <w:bCs/>
          <w:i w:val="false"/>
          <w:iCs w:val="false"/>
          <w:caps w:val="false"/>
          <w:smallCaps w:val="false"/>
          <w:strike w:val="false"/>
          <w:dstrike w:val="false"/>
          <w:color w:val="000000"/>
          <w:position w:val="0"/>
          <w:sz w:val="24"/>
          <w:sz w:val="24"/>
          <w:szCs w:val="24"/>
          <w:u w:val="none"/>
          <w:shd w:fill="auto" w:val="clear"/>
          <w:vertAlign w:val="baseline"/>
        </w:rPr>
        <w:t>SELEÇÃO DE PROJETOS PARA FIRMAR TERMO DE EXECUÇÃO CULTURAL COM RECURSOS DA POLÍTICA NACIONAL ALDIR BLANC DE FOMENTO À CULTURA – PNAB (LEI Nº 14.399/2022)</w:t>
      </w:r>
    </w:p>
    <w:p>
      <w:pPr>
        <w:pStyle w:val="Normal"/>
        <w:widowControl w:val="false"/>
        <w:spacing w:lineRule="auto" w:line="360" w:before="0" w:after="46"/>
        <w:ind w:left="0" w:right="0" w:hanging="0"/>
        <w:jc w:val="center"/>
        <w:rPr>
          <w:rFonts w:ascii="Calibri" w:hAnsi="Calibri"/>
          <w:b/>
          <w:b/>
          <w:bCs/>
          <w:sz w:val="20"/>
          <w:szCs w:val="20"/>
        </w:rPr>
      </w:pPr>
      <w:r>
        <w:rPr>
          <w:b/>
          <w:bCs/>
          <w:sz w:val="20"/>
          <w:szCs w:val="20"/>
        </w:rPr>
      </w:r>
    </w:p>
    <w:p>
      <w:pPr>
        <w:pStyle w:val="Normal"/>
        <w:jc w:val="both"/>
        <w:rPr>
          <w:rFonts w:ascii="Calibri" w:hAnsi="Calibri"/>
          <w:b/>
          <w:b/>
          <w:bCs/>
          <w:sz w:val="20"/>
          <w:szCs w:val="20"/>
        </w:rPr>
      </w:pPr>
      <w:r>
        <w:rPr>
          <w:b/>
          <w:bCs/>
          <w:sz w:val="20"/>
          <w:szCs w:val="20"/>
        </w:rPr>
        <w:t>1. RECURSOS DO EDITAL</w:t>
      </w:r>
    </w:p>
    <w:p>
      <w:pPr>
        <w:pStyle w:val="Normal"/>
        <w:jc w:val="both"/>
        <w:rPr>
          <w:rFonts w:ascii="Calibri" w:hAnsi="Calibri"/>
          <w:sz w:val="20"/>
          <w:szCs w:val="20"/>
        </w:rPr>
      </w:pPr>
      <w:r>
        <w:rPr>
          <w:sz w:val="20"/>
          <w:szCs w:val="20"/>
        </w:rPr>
      </w:r>
    </w:p>
    <w:p>
      <w:pPr>
        <w:pStyle w:val="Normal"/>
        <w:jc w:val="both"/>
        <w:rPr>
          <w:rFonts w:ascii="Calibri" w:hAnsi="Calibri"/>
          <w:sz w:val="20"/>
          <w:szCs w:val="20"/>
        </w:rPr>
      </w:pPr>
      <w:r>
        <w:rPr>
          <w:rFonts w:eastAsia="Times New Roman" w:cs="Calibri"/>
          <w:color w:val="auto"/>
          <w:sz w:val="20"/>
          <w:szCs w:val="20"/>
        </w:rPr>
        <w:t>1.1 O presente edital possui valor total de R$ 212.945,88 (duzentos e doze mil e novecentos e quarenta e cinco reais e oitenta e oito centavos) distribuídos da seguinte forma</w:t>
      </w:r>
      <w:r>
        <w:rPr>
          <w:rFonts w:eastAsia="Times New Roman" w:cs="Calibri"/>
          <w:color w:val="000000"/>
          <w:sz w:val="20"/>
          <w:szCs w:val="20"/>
        </w:rPr>
        <w:t>:</w:t>
      </w:r>
    </w:p>
    <w:p>
      <w:pPr>
        <w:pStyle w:val="Normal"/>
        <w:jc w:val="both"/>
        <w:rPr>
          <w:rFonts w:ascii="Calibri" w:hAnsi="Calibri" w:eastAsia="Calibri" w:cs="Calibri"/>
          <w:sz w:val="20"/>
          <w:szCs w:val="20"/>
        </w:rPr>
      </w:pPr>
      <w:r>
        <w:rPr>
          <w:rFonts w:eastAsia="Calibri" w:cs="Calibri"/>
          <w:sz w:val="20"/>
          <w:szCs w:val="20"/>
        </w:rPr>
        <w:t>1.2 Serão contemplados 05 (cinco) projetos  para categoria  Multiculturais, no valor de R$ 42.589,17 ( Quarenta e dois mil quinhentos e oitenta e nove reais e dezessete centavos) cada.</w:t>
      </w:r>
    </w:p>
    <w:p>
      <w:pPr>
        <w:pStyle w:val="Normal"/>
        <w:jc w:val="both"/>
        <w:rPr>
          <w:rFonts w:ascii="Calibri" w:hAnsi="Calibri" w:eastAsia="Calibri" w:cs="Calibri"/>
          <w:sz w:val="20"/>
          <w:szCs w:val="20"/>
        </w:rPr>
      </w:pPr>
      <w:r>
        <w:rPr>
          <w:rFonts w:eastAsia="Calibri" w:cs="Calibri"/>
          <w:sz w:val="20"/>
          <w:szCs w:val="20"/>
        </w:rPr>
      </w:r>
    </w:p>
    <w:p>
      <w:pPr>
        <w:pStyle w:val="Normal"/>
        <w:spacing w:before="0" w:after="46"/>
        <w:jc w:val="both"/>
        <w:rPr>
          <w:rFonts w:ascii="Calibri" w:hAnsi="Calibri"/>
          <w:b/>
          <w:b/>
          <w:bCs/>
          <w:sz w:val="20"/>
          <w:szCs w:val="20"/>
        </w:rPr>
      </w:pPr>
      <w:r>
        <w:rPr>
          <w:b/>
          <w:bCs/>
          <w:sz w:val="20"/>
          <w:szCs w:val="20"/>
        </w:rPr>
        <w:t>2. DESCRIÇÃO DAS CATEGORIAS</w:t>
      </w:r>
    </w:p>
    <w:p>
      <w:pPr>
        <w:pStyle w:val="Normal"/>
        <w:jc w:val="both"/>
        <w:rPr>
          <w:rFonts w:ascii="Calibri" w:hAnsi="Calibri"/>
          <w:sz w:val="20"/>
          <w:szCs w:val="20"/>
        </w:rPr>
      </w:pPr>
      <w:r>
        <w:rPr>
          <w:rFonts w:eastAsia="Calibri" w:cs="Calibri"/>
          <w:b w:val="false"/>
          <w:bCs w:val="false"/>
          <w:sz w:val="20"/>
          <w:szCs w:val="20"/>
        </w:rPr>
        <w:t xml:space="preserve">2.1 Os projetos a serem inscritos podem ser de Categoria Multiculturais, </w:t>
      </w: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xml:space="preserve">voltado para iniciativas de cunho artístico e cultural de qualquer setorial, desenvolvido no município, </w:t>
      </w:r>
      <w:r>
        <w:rPr>
          <w:rFonts w:eastAsia="Calibri" w:cs="Calibri"/>
          <w:b w:val="false"/>
          <w:bCs w:val="false"/>
          <w:sz w:val="20"/>
          <w:szCs w:val="20"/>
        </w:rPr>
        <w:t>desde que incentivem  as diversas formas de manifestações Culturais do Município de Canela.</w:t>
      </w:r>
    </w:p>
    <w:p>
      <w:pPr>
        <w:pStyle w:val="Normal"/>
        <w:jc w:val="both"/>
        <w:rPr>
          <w:rFonts w:ascii="Calibri" w:hAnsi="Calibri" w:eastAsia="Calibri" w:cs="Calibri"/>
          <w:b w:val="false"/>
          <w:b w:val="false"/>
          <w:bCs w:val="false"/>
          <w:sz w:val="20"/>
          <w:szCs w:val="20"/>
        </w:rPr>
      </w:pPr>
      <w:r>
        <w:rPr>
          <w:rFonts w:eastAsia="Calibri" w:cs="Calibri"/>
          <w:b w:val="false"/>
          <w:bCs w:val="false"/>
          <w:sz w:val="20"/>
          <w:szCs w:val="20"/>
        </w:rPr>
      </w:r>
    </w:p>
    <w:p>
      <w:pPr>
        <w:pStyle w:val="Normal"/>
        <w:spacing w:before="0" w:after="46"/>
        <w:jc w:val="both"/>
        <w:rPr>
          <w:rFonts w:ascii="Calibri" w:hAnsi="Calibri"/>
          <w:b/>
          <w:b/>
          <w:bCs/>
          <w:sz w:val="20"/>
          <w:szCs w:val="20"/>
        </w:rPr>
      </w:pPr>
      <w:r>
        <w:rPr>
          <w:b/>
          <w:bCs/>
          <w:sz w:val="20"/>
          <w:szCs w:val="20"/>
        </w:rPr>
        <w:t>3.DISTRIBUIÇÃO DE VAGAS E VALORES</w:t>
      </w:r>
    </w:p>
    <w:tbl>
      <w:tblPr>
        <w:tblW w:w="9182" w:type="dxa"/>
        <w:jc w:val="left"/>
        <w:tblInd w:w="-251" w:type="dxa"/>
        <w:tblLayout w:type="fixed"/>
        <w:tblCellMar>
          <w:top w:w="55" w:type="dxa"/>
          <w:left w:w="55" w:type="dxa"/>
          <w:bottom w:w="55" w:type="dxa"/>
          <w:right w:w="55" w:type="dxa"/>
        </w:tblCellMar>
      </w:tblPr>
      <w:tblGrid>
        <w:gridCol w:w="1354"/>
        <w:gridCol w:w="1351"/>
        <w:gridCol w:w="963"/>
        <w:gridCol w:w="1023"/>
        <w:gridCol w:w="1250"/>
        <w:gridCol w:w="681"/>
        <w:gridCol w:w="1203"/>
        <w:gridCol w:w="1356"/>
      </w:tblGrid>
      <w:tr>
        <w:trPr/>
        <w:tc>
          <w:tcPr>
            <w:tcW w:w="1354" w:type="dxa"/>
            <w:tcBorders>
              <w:top w:val="single" w:sz="4" w:space="0" w:color="000000"/>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Tipo de Projeto</w:t>
            </w:r>
          </w:p>
        </w:tc>
        <w:tc>
          <w:tcPr>
            <w:tcW w:w="1351" w:type="dxa"/>
            <w:tcBorders>
              <w:top w:val="single" w:sz="4" w:space="0" w:color="000000"/>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Pessoas negras(pretas ou pardas)</w:t>
            </w:r>
          </w:p>
        </w:tc>
        <w:tc>
          <w:tcPr>
            <w:tcW w:w="963" w:type="dxa"/>
            <w:tcBorders>
              <w:top w:val="single" w:sz="4" w:space="0" w:color="000000"/>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Pessoas Indígenas</w:t>
            </w:r>
          </w:p>
        </w:tc>
        <w:tc>
          <w:tcPr>
            <w:tcW w:w="1023" w:type="dxa"/>
            <w:tcBorders>
              <w:top w:val="single" w:sz="4" w:space="0" w:color="000000"/>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Pessoas com deficiência</w:t>
            </w:r>
          </w:p>
        </w:tc>
        <w:tc>
          <w:tcPr>
            <w:tcW w:w="1250" w:type="dxa"/>
            <w:tcBorders>
              <w:top w:val="single" w:sz="4" w:space="0" w:color="000000"/>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Ampla Concorrência</w:t>
            </w:r>
          </w:p>
        </w:tc>
        <w:tc>
          <w:tcPr>
            <w:tcW w:w="681" w:type="dxa"/>
            <w:tcBorders>
              <w:top w:val="single" w:sz="4" w:space="0" w:color="000000"/>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Total de vagas</w:t>
            </w:r>
          </w:p>
        </w:tc>
        <w:tc>
          <w:tcPr>
            <w:tcW w:w="1203" w:type="dxa"/>
            <w:tcBorders>
              <w:top w:val="single" w:sz="4" w:space="0" w:color="000000"/>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Valor por Projeto</w:t>
            </w:r>
          </w:p>
        </w:tc>
        <w:tc>
          <w:tcPr>
            <w:tcW w:w="135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both"/>
              <w:rPr>
                <w:rFonts w:ascii="Calibri" w:hAnsi="Calibri"/>
                <w:sz w:val="16"/>
                <w:szCs w:val="16"/>
              </w:rPr>
            </w:pPr>
            <w:r>
              <w:rPr>
                <w:sz w:val="16"/>
                <w:szCs w:val="16"/>
              </w:rPr>
              <w:t>Valor Total</w:t>
            </w:r>
          </w:p>
        </w:tc>
      </w:tr>
      <w:tr>
        <w:trPr/>
        <w:tc>
          <w:tcPr>
            <w:tcW w:w="1354" w:type="dxa"/>
            <w:tcBorders>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1.2 Projetos Multiculturais</w:t>
            </w:r>
          </w:p>
        </w:tc>
        <w:tc>
          <w:tcPr>
            <w:tcW w:w="1351" w:type="dxa"/>
            <w:tcBorders>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1</w:t>
            </w:r>
          </w:p>
        </w:tc>
        <w:tc>
          <w:tcPr>
            <w:tcW w:w="963" w:type="dxa"/>
            <w:tcBorders>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1</w:t>
            </w:r>
          </w:p>
        </w:tc>
        <w:tc>
          <w:tcPr>
            <w:tcW w:w="1023" w:type="dxa"/>
            <w:tcBorders>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1</w:t>
            </w:r>
          </w:p>
        </w:tc>
        <w:tc>
          <w:tcPr>
            <w:tcW w:w="1250" w:type="dxa"/>
            <w:tcBorders>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2</w:t>
            </w:r>
          </w:p>
        </w:tc>
        <w:tc>
          <w:tcPr>
            <w:tcW w:w="681" w:type="dxa"/>
            <w:tcBorders>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5</w:t>
            </w:r>
          </w:p>
        </w:tc>
        <w:tc>
          <w:tcPr>
            <w:tcW w:w="1203" w:type="dxa"/>
            <w:tcBorders>
              <w:left w:val="single" w:sz="4" w:space="0" w:color="000000"/>
              <w:bottom w:val="single" w:sz="4" w:space="0" w:color="000000"/>
            </w:tcBorders>
          </w:tcPr>
          <w:p>
            <w:pPr>
              <w:pStyle w:val="Normal"/>
              <w:widowControl w:val="false"/>
              <w:spacing w:before="0" w:after="160"/>
              <w:jc w:val="both"/>
              <w:rPr>
                <w:rFonts w:ascii="Calibri" w:hAnsi="Calibri"/>
                <w:sz w:val="16"/>
                <w:szCs w:val="16"/>
              </w:rPr>
            </w:pPr>
            <w:r>
              <w:rPr>
                <w:sz w:val="16"/>
                <w:szCs w:val="16"/>
              </w:rPr>
              <w:t>R$ 42.589,17</w:t>
            </w:r>
          </w:p>
        </w:tc>
        <w:tc>
          <w:tcPr>
            <w:tcW w:w="1356" w:type="dxa"/>
            <w:tcBorders>
              <w:left w:val="single" w:sz="4" w:space="0" w:color="000000"/>
              <w:bottom w:val="single" w:sz="4" w:space="0" w:color="000000"/>
              <w:right w:val="single" w:sz="4" w:space="0" w:color="000000"/>
            </w:tcBorders>
          </w:tcPr>
          <w:p>
            <w:pPr>
              <w:pStyle w:val="Normal"/>
              <w:widowControl w:val="false"/>
              <w:spacing w:before="0" w:after="160"/>
              <w:jc w:val="both"/>
              <w:rPr>
                <w:rFonts w:ascii="Calibri" w:hAnsi="Calibri"/>
                <w:sz w:val="16"/>
                <w:szCs w:val="16"/>
              </w:rPr>
            </w:pPr>
            <w:r>
              <w:rPr>
                <w:sz w:val="16"/>
                <w:szCs w:val="16"/>
              </w:rPr>
              <w:t>R$ 212.945,88</w:t>
            </w:r>
          </w:p>
        </w:tc>
      </w:tr>
    </w:tbl>
    <w:p>
      <w:pPr>
        <w:pStyle w:val="Normal"/>
        <w:jc w:val="both"/>
        <w:rPr>
          <w:rFonts w:ascii="Calibri" w:hAnsi="Calibri"/>
          <w:sz w:val="20"/>
          <w:szCs w:val="20"/>
        </w:rPr>
      </w:pPr>
      <w:r>
        <w:rPr>
          <w:sz w:val="20"/>
          <w:szCs w:val="20"/>
        </w:rPr>
      </w:r>
    </w:p>
    <w:tbl>
      <w:tblPr>
        <w:tblW w:w="9300" w:type="dxa"/>
        <w:jc w:val="center"/>
        <w:tblInd w:w="0" w:type="dxa"/>
        <w:tblLayout w:type="fixed"/>
        <w:tblCellMar>
          <w:top w:w="55" w:type="dxa"/>
          <w:left w:w="55" w:type="dxa"/>
          <w:bottom w:w="55" w:type="dxa"/>
          <w:right w:w="55" w:type="dxa"/>
        </w:tblCellMar>
      </w:tblPr>
      <w:tblGrid>
        <w:gridCol w:w="9300"/>
      </w:tblGrid>
      <w:tr>
        <w:trPr/>
        <w:tc>
          <w:tcPr>
            <w:tcW w:w="930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Calibri" w:hAnsi="Calibri"/>
                <w:sz w:val="20"/>
                <w:szCs w:val="20"/>
              </w:rPr>
            </w:pPr>
            <w:r>
              <w:rPr>
                <w:sz w:val="20"/>
                <w:szCs w:val="20"/>
              </w:rPr>
              <w:t>QUANTIDADE DE COTAS DE ACORDO COM DISPOSTO NO ART 6º DA IN 10/2023:</w:t>
            </w:r>
          </w:p>
          <w:p>
            <w:pPr>
              <w:pStyle w:val="Normal"/>
              <w:widowControl w:val="false"/>
              <w:jc w:val="both"/>
              <w:rPr>
                <w:rFonts w:ascii="Calibri" w:hAnsi="Calibri"/>
                <w:sz w:val="20"/>
                <w:szCs w:val="20"/>
              </w:rPr>
            </w:pPr>
            <w:r>
              <w:rPr>
                <w:sz w:val="20"/>
                <w:szCs w:val="20"/>
              </w:rPr>
              <w:t>Art. 6º – Ficam garantidas cotas em todos os Editais de Fomento realizados com recursos da Lei nº 14.399, de 2022, de no mínimo:</w:t>
            </w:r>
          </w:p>
          <w:p>
            <w:pPr>
              <w:pStyle w:val="Normal"/>
              <w:widowControl w:val="false"/>
              <w:jc w:val="both"/>
              <w:rPr>
                <w:rFonts w:ascii="Calibri" w:hAnsi="Calibri"/>
                <w:sz w:val="20"/>
                <w:szCs w:val="20"/>
              </w:rPr>
            </w:pPr>
            <w:r>
              <w:rPr>
                <w:sz w:val="20"/>
                <w:szCs w:val="20"/>
              </w:rPr>
              <w:t>a)pessoas negras (pretas e pardas): 25% (vinte e cinco por cento) das vagas e este edital contempla 28%;</w:t>
            </w:r>
          </w:p>
          <w:p>
            <w:pPr>
              <w:pStyle w:val="Normal"/>
              <w:widowControl w:val="false"/>
              <w:jc w:val="both"/>
              <w:rPr>
                <w:rFonts w:ascii="Calibri" w:hAnsi="Calibri"/>
                <w:sz w:val="20"/>
                <w:szCs w:val="20"/>
              </w:rPr>
            </w:pPr>
            <w:r>
              <w:rPr>
                <w:rFonts w:eastAsia="Calibri" w:cs="Calibri"/>
                <w:strike w:val="false"/>
                <w:dstrike w:val="false"/>
                <w:position w:val="0"/>
                <w:sz w:val="20"/>
                <w:sz w:val="20"/>
                <w:szCs w:val="20"/>
                <w:vertAlign w:val="baseline"/>
              </w:rPr>
              <w:t>b) pessoas indígenas: 10% (dez por cento) das vag</w:t>
            </w:r>
            <w:r>
              <w:rPr>
                <w:rFonts w:eastAsia="Calibri" w:cs="Calibri"/>
                <w:strike w:val="false"/>
                <w:dstrike w:val="false"/>
                <w:sz w:val="20"/>
                <w:szCs w:val="20"/>
              </w:rPr>
              <w:t>as e este Edital contempla 25%;</w:t>
            </w:r>
          </w:p>
          <w:p>
            <w:pPr>
              <w:pStyle w:val="Normal"/>
              <w:widowControl w:val="false"/>
              <w:jc w:val="both"/>
              <w:rPr>
                <w:rFonts w:ascii="Calibri" w:hAnsi="Calibri"/>
                <w:sz w:val="20"/>
                <w:szCs w:val="20"/>
              </w:rPr>
            </w:pPr>
            <w:r>
              <w:rPr>
                <w:sz w:val="20"/>
                <w:szCs w:val="20"/>
              </w:rPr>
              <w:t>c)pessoas com deficiência: 5% (cinco por cento) das vagas e este edital contempla 8%;</w:t>
            </w:r>
          </w:p>
          <w:p>
            <w:pPr>
              <w:pStyle w:val="Normal"/>
              <w:widowControl w:val="false"/>
              <w:spacing w:before="0" w:after="160"/>
              <w:jc w:val="both"/>
              <w:rPr>
                <w:rFonts w:ascii="Calibri" w:hAnsi="Calibri"/>
                <w:sz w:val="20"/>
                <w:szCs w:val="20"/>
              </w:rPr>
            </w:pPr>
            <w:r>
              <w:rPr>
                <w:sz w:val="20"/>
                <w:szCs w:val="20"/>
              </w:rPr>
              <w:t>§ 1º O percentual de que se trata este artigo foi ampliado considerando legislações locais mais benéficas ao público-alvo da ação afirmativa e o quantitatvo de pessoas negras, indígenas, e pessoas com defciência na região;</w:t>
            </w:r>
          </w:p>
        </w:tc>
      </w:tr>
    </w:tbl>
    <w:p>
      <w:pPr>
        <w:pStyle w:val="Normal"/>
        <w:spacing w:before="0" w:after="160"/>
        <w:jc w:val="both"/>
        <w:rPr>
          <w:rFonts w:ascii="Calibri" w:hAnsi="Calibri"/>
          <w:sz w:val="20"/>
          <w:szCs w:val="20"/>
        </w:rPr>
      </w:pPr>
      <w:r>
        <w:rPr>
          <w:sz w:val="20"/>
          <w:szCs w:val="20"/>
        </w:rPr>
      </w:r>
    </w:p>
    <w:p>
      <w:pPr>
        <w:pStyle w:val="Normal"/>
        <w:spacing w:before="0" w:after="160"/>
        <w:jc w:val="both"/>
        <w:rPr>
          <w:rFonts w:ascii="Calibri" w:hAnsi="Calibri"/>
          <w:sz w:val="20"/>
          <w:szCs w:val="20"/>
        </w:rPr>
      </w:pPr>
      <w:r>
        <w:rPr>
          <w:sz w:val="20"/>
          <w:szCs w:val="20"/>
        </w:rPr>
      </w:r>
    </w:p>
    <w:p>
      <w:pPr>
        <w:pStyle w:val="Normal"/>
        <w:spacing w:before="0" w:after="160"/>
        <w:jc w:val="both"/>
        <w:rPr>
          <w:rFonts w:ascii="Calibri" w:hAnsi="Calibri"/>
          <w:sz w:val="20"/>
          <w:szCs w:val="20"/>
        </w:rPr>
      </w:pPr>
      <w:r>
        <w:rPr>
          <w:sz w:val="20"/>
          <w:szCs w:val="20"/>
        </w:rPr>
      </w:r>
    </w:p>
    <w:p>
      <w:pPr>
        <w:pStyle w:val="Normal"/>
        <w:spacing w:before="0" w:after="160"/>
        <w:jc w:val="both"/>
        <w:rPr>
          <w:rFonts w:ascii="Calibri" w:hAnsi="Calibri"/>
          <w:sz w:val="20"/>
          <w:szCs w:val="20"/>
        </w:rPr>
      </w:pPr>
      <w:r>
        <w:rPr>
          <w:sz w:val="20"/>
          <w:szCs w:val="20"/>
        </w:rPr>
      </w:r>
    </w:p>
    <w:p>
      <w:pPr>
        <w:pStyle w:val="Normal"/>
        <w:spacing w:before="0" w:after="160"/>
        <w:jc w:val="both"/>
        <w:rPr>
          <w:rFonts w:ascii="Calibri" w:hAnsi="Calibri"/>
          <w:sz w:val="20"/>
          <w:szCs w:val="20"/>
        </w:rPr>
      </w:pPr>
      <w:r>
        <w:rPr>
          <w:sz w:val="20"/>
          <w:szCs w:val="20"/>
        </w:rPr>
      </w:r>
    </w:p>
    <w:p>
      <w:pPr>
        <w:pStyle w:val="Normal"/>
        <w:spacing w:before="0" w:after="160"/>
        <w:jc w:val="both"/>
        <w:rPr>
          <w:rFonts w:ascii="Calibri" w:hAnsi="Calibri"/>
          <w:sz w:val="20"/>
          <w:szCs w:val="20"/>
        </w:rPr>
      </w:pPr>
      <w:r>
        <w:rPr>
          <w:sz w:val="20"/>
          <w:szCs w:val="20"/>
        </w:rPr>
      </w:r>
    </w:p>
    <w:p>
      <w:pPr>
        <w:pStyle w:val="Normal"/>
        <w:spacing w:before="0" w:after="160"/>
        <w:jc w:val="both"/>
        <w:rPr>
          <w:rFonts w:ascii="Calibri" w:hAnsi="Calibri"/>
          <w:sz w:val="20"/>
          <w:szCs w:val="20"/>
        </w:rPr>
      </w:pPr>
      <w:r>
        <w:rPr>
          <w:sz w:val="20"/>
          <w:szCs w:val="20"/>
        </w:rPr>
      </w:r>
    </w:p>
    <w:tbl>
      <w:tblPr>
        <w:tblW w:w="8901" w:type="dxa"/>
        <w:jc w:val="left"/>
        <w:tblInd w:w="-281" w:type="dxa"/>
        <w:tblLayout w:type="fixed"/>
        <w:tblCellMar>
          <w:top w:w="55" w:type="dxa"/>
          <w:left w:w="55" w:type="dxa"/>
          <w:bottom w:w="55" w:type="dxa"/>
          <w:right w:w="55" w:type="dxa"/>
        </w:tblCellMar>
      </w:tblPr>
      <w:tblGrid>
        <w:gridCol w:w="4585"/>
        <w:gridCol w:w="4315"/>
      </w:tblGrid>
      <w:tr>
        <w:trPr/>
        <w:tc>
          <w:tcPr>
            <w:tcW w:w="890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280"/>
              <w:jc w:val="center"/>
              <w:rPr>
                <w:rFonts w:ascii="Calibri" w:hAnsi="Calibri" w:eastAsia="Times New Roman" w:cs="Calibri"/>
                <w:b/>
                <w:b/>
                <w:bCs/>
                <w:i w:val="false"/>
                <w:i w:val="false"/>
                <w:iCs w:val="false"/>
                <w:caps/>
                <w:strike w:val="false"/>
                <w:dstrike w:val="false"/>
                <w:outline w:val="false"/>
                <w:shadow w:val="false"/>
                <w:color w:val="000000"/>
                <w:kern w:val="0"/>
                <w:sz w:val="20"/>
                <w:szCs w:val="20"/>
                <w:u w:val="none"/>
                <w:lang w:eastAsia="pt-BR"/>
              </w:rPr>
            </w:pPr>
            <w:r>
              <w:rPr>
                <w:rFonts w:eastAsia="Times New Roman" w:cs="Calibri"/>
                <w:b/>
                <w:bCs/>
                <w:i w:val="false"/>
                <w:iCs w:val="false"/>
                <w:caps/>
                <w:strike w:val="false"/>
                <w:dstrike w:val="false"/>
                <w:outline w:val="false"/>
                <w:shadow w:val="false"/>
                <w:color w:val="000000"/>
                <w:kern w:val="0"/>
                <w:sz w:val="20"/>
                <w:szCs w:val="20"/>
                <w:u w:val="none"/>
                <w:lang w:eastAsia="pt-BR"/>
              </w:rPr>
              <w:t xml:space="preserve">ANEXO  02 - FORMULÁRIO DE INSCRIÇÃO  </w:t>
            </w:r>
          </w:p>
          <w:p>
            <w:pPr>
              <w:pStyle w:val="Textocentralizadomaiusculas"/>
              <w:widowControl w:val="false"/>
              <w:spacing w:before="280" w:after="280"/>
              <w:jc w:val="center"/>
              <w:rPr/>
            </w:pPr>
            <w:r>
              <w:rPr>
                <w:rStyle w:val="Strong"/>
                <w:rFonts w:cs="Calibri" w:ascii="Calibri" w:hAnsi="Calibri"/>
                <w:caps/>
                <w:color w:val="000000"/>
                <w:sz w:val="20"/>
                <w:szCs w:val="20"/>
              </w:rPr>
              <w:t>EDITAL DE CHAMAMENTO PÚBLICO Nº01/2026</w:t>
            </w:r>
          </w:p>
          <w:p>
            <w:pPr>
              <w:pStyle w:val="LOnormal"/>
              <w:keepNext w:val="false"/>
              <w:keepLines w:val="false"/>
              <w:widowControl w:val="false"/>
              <w:spacing w:lineRule="auto" w:line="360" w:before="0" w:after="0"/>
              <w:ind w:left="0" w:right="0" w:hanging="0"/>
              <w:jc w:val="center"/>
              <w:rPr/>
            </w:pPr>
            <w:r>
              <w:rPr>
                <w:rStyle w:val="Strong"/>
                <w:rFonts w:eastAsia="Calibri" w:cs="Calibri"/>
                <w:b/>
                <w:bCs/>
                <w:i w:val="false"/>
                <w:iCs w:val="false"/>
                <w:caps w:val="false"/>
                <w:smallCaps w:val="false"/>
                <w:strike w:val="false"/>
                <w:dstrike w:val="false"/>
                <w:outline w:val="false"/>
                <w:shadow w:val="false"/>
                <w:color w:val="000000"/>
                <w:kern w:val="0"/>
                <w:position w:val="0"/>
                <w:sz w:val="20"/>
                <w:sz w:val="20"/>
                <w:szCs w:val="20"/>
                <w:u w:val="none"/>
                <w:shd w:fill="auto" w:val="clear"/>
                <w:vertAlign w:val="baseline"/>
                <w:lang w:eastAsia="pt-BR"/>
              </w:rPr>
              <w:t>SELEÇÃO DE PROJETOS PARA FIRMAR TERMO DE EXECUÇÃO CULTURAL COM RECURSOS DA POLÍTICA NACIONAL ALDIR BLANC DE FOMENTO À CULTURA – PNAB (LEI Nº 14.399/2022)</w:t>
            </w:r>
          </w:p>
        </w:tc>
      </w:tr>
      <w:tr>
        <w:trPr/>
        <w:tc>
          <w:tcPr>
            <w:tcW w:w="8900" w:type="dxa"/>
            <w:gridSpan w:val="2"/>
            <w:tcBorders>
              <w:left w:val="single" w:sz="4" w:space="0" w:color="000000"/>
              <w:bottom w:val="single" w:sz="4" w:space="0" w:color="000000"/>
              <w:right w:val="single" w:sz="4" w:space="0" w:color="000000"/>
            </w:tcBorders>
          </w:tcPr>
          <w:p>
            <w:pPr>
              <w:pStyle w:val="ListParagraph"/>
              <w:widowControl w:val="false"/>
              <w:numPr>
                <w:ilvl w:val="0"/>
                <w:numId w:val="1"/>
              </w:numPr>
              <w:spacing w:lineRule="auto" w:line="240" w:before="120" w:after="120"/>
              <w:ind w:left="480" w:right="120" w:hanging="360"/>
              <w:contextualSpacing/>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DADOS DO AGENTE CULTURAL</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Nome Completo:</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Nome artístico ou nome social (se houver):</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CPF:</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CNPJ (Se a inscrição for realizada em nome do MEI):</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RG:</w:t>
            </w:r>
          </w:p>
          <w:p>
            <w:pPr>
              <w:pStyle w:val="Normal"/>
              <w:widowControl w:val="false"/>
              <w:spacing w:lineRule="auto" w:line="240" w:before="6" w:after="6"/>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Data de nascimento:</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E-mail:</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Telefone:</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Endereço completo:</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CEP:</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Cidade:</w:t>
            </w:r>
          </w:p>
          <w:p>
            <w:pPr>
              <w:pStyle w:val="Normal"/>
              <w:widowControl w:val="false"/>
              <w:spacing w:lineRule="auto" w:line="240" w:before="63" w:after="63"/>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Estado:</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sz w:val="20"/>
                <w:szCs w:val="20"/>
              </w:rPr>
            </w:pPr>
            <w:r>
              <w:rPr>
                <w:rFonts w:eastAsia="Times New Roman" w:cs="Calibri"/>
                <w:b/>
                <w:bCs/>
                <w:i w:val="false"/>
                <w:iCs w:val="false"/>
                <w:strike w:val="false"/>
                <w:dstrike w:val="false"/>
                <w:outline w:val="false"/>
                <w:shadow w:val="false"/>
                <w:color w:val="000000"/>
                <w:kern w:val="0"/>
                <w:sz w:val="20"/>
                <w:szCs w:val="20"/>
                <w:u w:val="none"/>
                <w:lang w:eastAsia="pt-BR"/>
              </w:rPr>
              <w:t xml:space="preserve">Mini Currículo ou Mini portfólio: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(Escreva aqui um resumo do seu currículo destacando as principais atuações culturais realizadas. Você encaminhar o currículo em anexo, se quiser)</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Pertence a alguma comunidade tradicional?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Não pertenço a comunidade tradicional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Comunidades Extrativistas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Comunidades Ribeirinhas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Comunidades Rurais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Indígenas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Povos Ciganos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Pescadores(as) Artesanais    (  ) Povos de Terreiro       (  ) Quilombolas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Outra comunidade tradicional, indicar qual</w:t>
            </w:r>
          </w:p>
        </w:tc>
      </w:tr>
      <w:tr>
        <w:trPr/>
        <w:tc>
          <w:tcPr>
            <w:tcW w:w="4585" w:type="dxa"/>
            <w:tcBorders>
              <w:left w:val="single" w:sz="4" w:space="0" w:color="000000"/>
              <w:bottom w:val="single" w:sz="4" w:space="0" w:color="000000"/>
            </w:tcBorders>
          </w:tcPr>
          <w:p>
            <w:pPr>
              <w:pStyle w:val="Normal"/>
              <w:widowControl w:val="false"/>
              <w:spacing w:lineRule="auto" w:line="240" w:before="52" w:after="52"/>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Gênero:</w:t>
            </w:r>
          </w:p>
          <w:p>
            <w:pPr>
              <w:pStyle w:val="Normal"/>
              <w:widowControl w:val="false"/>
              <w:spacing w:lineRule="auto" w:line="240" w:before="109" w:after="109"/>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  ) Mulher cisgênero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Homem cisgênero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Mulher Transgênero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Homem Transgênero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Pessoa Não Binária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Não informar</w:t>
            </w:r>
          </w:p>
        </w:tc>
        <w:tc>
          <w:tcPr>
            <w:tcW w:w="431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Raça, cor ou etnia: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Branca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Preta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Parda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Indígena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Amarela</w:t>
            </w:r>
          </w:p>
        </w:tc>
      </w:tr>
      <w:tr>
        <w:trPr/>
        <w:tc>
          <w:tcPr>
            <w:tcW w:w="458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Você é uma Pessoa com Deficiência - PCD?</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Sim</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Não</w:t>
            </w:r>
          </w:p>
        </w:tc>
        <w:tc>
          <w:tcPr>
            <w:tcW w:w="431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Caso tenha marcado "sim", qual tipo de deficiência?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Auditiva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Física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Intelectual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Múltipla</w:t>
            </w:r>
          </w:p>
          <w:p>
            <w:pPr>
              <w:pStyle w:val="Normal"/>
              <w:widowControl w:val="false"/>
              <w:spacing w:lineRule="auto" w:line="240" w:before="120" w:after="120"/>
              <w:ind w:left="120" w:right="120" w:hanging="0"/>
              <w:jc w:val="left"/>
              <w:rPr>
                <w:rFonts w:ascii="Calibri" w:hAnsi="Calibri" w:eastAsia="Times New Roman"/>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b w:val="false"/>
                <w:bCs w:val="false"/>
                <w:i w:val="false"/>
                <w:iCs w:val="false"/>
                <w:strike w:val="false"/>
                <w:dstrike w:val="false"/>
                <w:outline w:val="false"/>
                <w:shadow w:val="false"/>
                <w:color w:val="000000"/>
                <w:kern w:val="0"/>
                <w:sz w:val="20"/>
                <w:szCs w:val="20"/>
                <w:u w:val="none"/>
                <w:lang w:eastAsia="pt-BR"/>
              </w:rPr>
              <w:t>(  ) Visual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Outro tipo, indicar qual</w:t>
            </w:r>
          </w:p>
        </w:tc>
      </w:tr>
      <w:tr>
        <w:trPr/>
        <w:tc>
          <w:tcPr>
            <w:tcW w:w="458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 </w:t>
            </w:r>
            <w:r>
              <w:rPr>
                <w:rFonts w:eastAsia="Times New Roman" w:cs="Calibri"/>
                <w:b/>
                <w:bCs/>
                <w:i w:val="false"/>
                <w:iCs w:val="false"/>
                <w:strike w:val="false"/>
                <w:dstrike w:val="false"/>
                <w:outline w:val="false"/>
                <w:shadow w:val="false"/>
                <w:color w:val="000000"/>
                <w:kern w:val="0"/>
                <w:sz w:val="20"/>
                <w:szCs w:val="20"/>
                <w:u w:val="none"/>
                <w:lang w:eastAsia="pt-BR"/>
              </w:rPr>
              <w:t>Qual o seu grau de escolaridade?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Não tenho Educação Formal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Ensino Fundamental Incompleto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Ensino Fundamental Completo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Ensino Médio Incompleto</w:t>
            </w:r>
          </w:p>
          <w:p>
            <w:pPr>
              <w:pStyle w:val="Normal"/>
              <w:widowControl w:val="false"/>
              <w:spacing w:lineRule="auto" w:line="240" w:before="0" w:after="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Ensino Médio Completo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Curso Técnico Completo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Ensino Superior Incompleto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Ensino Superior Completo</w:t>
            </w:r>
          </w:p>
          <w:p>
            <w:pPr>
              <w:pStyle w:val="Normal"/>
              <w:widowControl w:val="false"/>
              <w:spacing w:lineRule="auto" w:line="240" w:before="120" w:after="120"/>
              <w:ind w:left="120" w:right="120" w:hanging="0"/>
              <w:jc w:val="left"/>
              <w:rPr>
                <w:rFonts w:ascii="Calibri" w:hAnsi="Calibri" w:eastAsia="Times New Roman"/>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b w:val="false"/>
                <w:bCs w:val="false"/>
                <w:i w:val="false"/>
                <w:iCs w:val="false"/>
                <w:strike w:val="false"/>
                <w:dstrike w:val="false"/>
                <w:outline w:val="false"/>
                <w:shadow w:val="false"/>
                <w:color w:val="000000"/>
                <w:kern w:val="0"/>
                <w:sz w:val="20"/>
                <w:szCs w:val="20"/>
                <w:u w:val="none"/>
                <w:lang w:eastAsia="pt-BR"/>
              </w:rPr>
              <w:t>(  ) Pós Graduação Completo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Pós-Graduação Incompleto</w:t>
            </w:r>
          </w:p>
        </w:tc>
        <w:tc>
          <w:tcPr>
            <w:tcW w:w="431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Qual a sua renda mensal fixa individual (média mensal bruta aproximada) nos últimos 3 meses?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(Calcule fazendo uma média das suas remunerações nos últimos 3 meses. Em 2025, o salário mínimo foi fixado em R$ 1.518,00.)</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Nenhuma renda.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Até 1 salário mínimo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De 1 a 3 salários mínimos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De 3 a 5 salários mínimos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De 5 a 8 salários mínimos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De 8 a 10 salários mínimos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Acima de 10 salários mínimos</w:t>
            </w:r>
          </w:p>
        </w:tc>
      </w:tr>
      <w:tr>
        <w:trPr/>
        <w:tc>
          <w:tcPr>
            <w:tcW w:w="458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Você é beneficiário de algum programa social?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Bolsa família</w:t>
            </w:r>
          </w:p>
          <w:p>
            <w:pPr>
              <w:pStyle w:val="Normal"/>
              <w:widowControl w:val="false"/>
              <w:spacing w:lineRule="auto" w:line="240" w:before="120" w:after="120"/>
              <w:ind w:left="120" w:right="120" w:hanging="0"/>
              <w:jc w:val="left"/>
              <w:rPr>
                <w:rFonts w:ascii="Calibri" w:hAnsi="Calibri" w:eastAsia="Times New Roman"/>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b w:val="false"/>
                <w:bCs w:val="false"/>
                <w:i w:val="false"/>
                <w:iCs w:val="false"/>
                <w:strike w:val="false"/>
                <w:dstrike w:val="false"/>
                <w:outline w:val="false"/>
                <w:shadow w:val="false"/>
                <w:color w:val="000000"/>
                <w:kern w:val="0"/>
                <w:sz w:val="20"/>
                <w:szCs w:val="20"/>
                <w:u w:val="none"/>
                <w:lang w:eastAsia="pt-BR"/>
              </w:rPr>
              <w:t>(  ) Benefício de Prestação Continuada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Outro, indicar qual</w:t>
            </w:r>
          </w:p>
        </w:tc>
        <w:tc>
          <w:tcPr>
            <w:tcW w:w="431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Vai concorrer às cotas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Sim               (    ) Não</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Se sim. Qual?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Pessoa negra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Pessoa indígena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Pessoa com deficiência</w:t>
            </w:r>
          </w:p>
        </w:tc>
      </w:tr>
      <w:tr>
        <w:trPr/>
        <w:tc>
          <w:tcPr>
            <w:tcW w:w="458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Qual a sua principal função/profissão no campo artístico e cultural?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Artista, Artesão(a), Brincante, Criador(a) e afins.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Instrutor(a), oficineiro(a), educador(a) artístico(a)-cultural e afins.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Curador(a), Programador(a) e afins.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Produtor(a)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Gestor(a)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Técnico(a)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Consultor(a), Pesquisador(a) e afins.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)Outro(a)s______________________</w:t>
            </w:r>
          </w:p>
        </w:tc>
        <w:tc>
          <w:tcPr>
            <w:tcW w:w="431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Você está representando um coletivo (sem CNPJ)?</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Sim</w:t>
            </w:r>
          </w:p>
          <w:p>
            <w:pPr>
              <w:pStyle w:val="Normal"/>
              <w:widowControl w:val="false"/>
              <w:spacing w:lineRule="auto" w:line="240" w:before="120" w:after="120"/>
              <w:ind w:left="120" w:right="120" w:hanging="0"/>
              <w:jc w:val="left"/>
              <w:rPr>
                <w:rFonts w:ascii="Calibri" w:hAnsi="Calibri"/>
                <w:b w:val="false"/>
                <w:b w:val="false"/>
                <w:bCs w:val="false"/>
                <w:i w:val="false"/>
                <w:i w:val="false"/>
                <w:iCs w:val="false"/>
                <w:strike w:val="false"/>
                <w:dstrike w:val="false"/>
                <w:outline w:val="false"/>
                <w:shadow w:val="false"/>
                <w:color w:val="000000"/>
                <w:sz w:val="20"/>
                <w:szCs w:val="20"/>
                <w:u w:val="none"/>
              </w:rPr>
            </w:pPr>
            <w:r>
              <w:rPr>
                <w:b w:val="false"/>
                <w:bCs w:val="false"/>
                <w:i w:val="false"/>
                <w:iCs w:val="false"/>
                <w:strike w:val="false"/>
                <w:dstrike w:val="false"/>
                <w:outline w:val="false"/>
                <w:shadow w:val="false"/>
                <w:color w:val="000000"/>
                <w:sz w:val="20"/>
                <w:szCs w:val="20"/>
                <w:u w:val="none"/>
              </w:rPr>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Caso tenha respondido "sim"(Para Coletivo):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Nome do coletivo: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Ano de Criação: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Quantas pessoas fazem parte do coletivo?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Nome completo e CPF das pessoas que compõem o coletivo:</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PESSOA JURÍDICA</w:t>
            </w:r>
          </w:p>
        </w:tc>
      </w:tr>
      <w:tr>
        <w:trPr/>
        <w:tc>
          <w:tcPr>
            <w:tcW w:w="8900" w:type="dxa"/>
            <w:gridSpan w:val="2"/>
            <w:tcBorders>
              <w:left w:val="single" w:sz="4" w:space="0" w:color="000000"/>
              <w:bottom w:val="single" w:sz="4" w:space="0" w:color="000000"/>
              <w:right w:val="single" w:sz="4" w:space="0" w:color="000000"/>
            </w:tcBorders>
          </w:tcPr>
          <w:p>
            <w:pPr>
              <w:pStyle w:val="Paragraph"/>
              <w:widowControl w:val="false"/>
              <w:spacing w:before="0" w:after="0"/>
              <w:ind w:left="120" w:right="120" w:hanging="0"/>
              <w:jc w:val="left"/>
              <w:textAlignment w:val="baseline"/>
              <w:rPr/>
            </w:pPr>
            <w:r>
              <w:rPr>
                <w:rStyle w:val="Normaltextrun"/>
                <w:rFonts w:cs="Calibri" w:ascii="Calibri" w:hAnsi="Calibri"/>
                <w:b/>
                <w:bCs/>
                <w:i w:val="false"/>
                <w:iCs w:val="false"/>
                <w:strike w:val="false"/>
                <w:dstrike w:val="false"/>
                <w:outline w:val="false"/>
                <w:shadow w:val="false"/>
                <w:color w:val="000000"/>
                <w:sz w:val="20"/>
                <w:szCs w:val="20"/>
                <w:u w:val="none"/>
              </w:rPr>
              <w:t>DADOS DO AGENTE CULTURAL</w:t>
            </w:r>
            <w:r>
              <w:rPr>
                <w:rStyle w:val="Normaltextrun"/>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Razão Social:</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Nome fantasia:</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CNPJ:</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Endereço da sede:</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Cidade:</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Estado:</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Número de representantes legais:</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Nome do representante legal:</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CPF do representante legal:</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E-mail do representante legal:</w:t>
            </w:r>
          </w:p>
          <w:p>
            <w:pPr>
              <w:pStyle w:val="Paragraph"/>
              <w:widowControl w:val="false"/>
              <w:spacing w:lineRule="auto" w:line="240" w:before="0" w:after="0"/>
              <w:ind w:left="120" w:right="120" w:hanging="0"/>
              <w:jc w:val="left"/>
              <w:textAlignment w:val="baseline"/>
              <w:rPr/>
            </w:pPr>
            <w:r>
              <w:rPr>
                <w:rStyle w:val="Normaltextrun"/>
                <w:rFonts w:eastAsia="Times New Roman" w:cs="Calibri" w:ascii="Calibri" w:hAnsi="Calibri"/>
                <w:b w:val="false"/>
                <w:bCs w:val="false"/>
                <w:i w:val="false"/>
                <w:iCs w:val="false"/>
                <w:strike w:val="false"/>
                <w:dstrike w:val="false"/>
                <w:outline w:val="false"/>
                <w:shadow w:val="false"/>
                <w:color w:val="000000"/>
                <w:kern w:val="0"/>
                <w:sz w:val="20"/>
                <w:szCs w:val="20"/>
                <w:u w:val="none"/>
                <w:lang w:eastAsia="pt-BR"/>
              </w:rPr>
              <w:t>Telefone do representante legal:</w:t>
            </w:r>
          </w:p>
        </w:tc>
      </w:tr>
      <w:tr>
        <w:trPr/>
        <w:tc>
          <w:tcPr>
            <w:tcW w:w="4585" w:type="dxa"/>
            <w:tcBorders>
              <w:left w:val="single" w:sz="4" w:space="0" w:color="000000"/>
              <w:bottom w:val="single" w:sz="4" w:space="0" w:color="000000"/>
            </w:tcBorders>
          </w:tcPr>
          <w:p>
            <w:pPr>
              <w:pStyle w:val="Paragraph"/>
              <w:widowControl w:val="false"/>
              <w:spacing w:before="0" w:after="0"/>
              <w:ind w:left="120" w:right="120" w:hanging="0"/>
              <w:jc w:val="left"/>
              <w:textAlignment w:val="baseline"/>
              <w:rPr/>
            </w:pPr>
            <w:r>
              <w:rPr>
                <w:rStyle w:val="Normaltextrun"/>
                <w:rFonts w:cs="Calibri" w:ascii="Calibri" w:hAnsi="Calibri"/>
                <w:b/>
                <w:bCs/>
                <w:i w:val="false"/>
                <w:iCs w:val="false"/>
                <w:strike w:val="false"/>
                <w:dstrike w:val="false"/>
                <w:outline w:val="false"/>
                <w:shadow w:val="false"/>
                <w:color w:val="000000"/>
                <w:sz w:val="20"/>
                <w:szCs w:val="20"/>
                <w:u w:val="none"/>
              </w:rPr>
              <w:t>Gênero do representante legal</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Mulher cisgênero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Homem cisgênero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Mulher Transgênero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Homem Transgênero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Não Binária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Não informar</w:t>
            </w:r>
            <w:r>
              <w:rPr>
                <w:rStyle w:val="Eop"/>
                <w:rFonts w:cs="Calibri" w:ascii="Calibri" w:hAnsi="Calibri"/>
                <w:b w:val="false"/>
                <w:bCs w:val="false"/>
                <w:i w:val="false"/>
                <w:iCs w:val="false"/>
                <w:strike w:val="false"/>
                <w:dstrike w:val="false"/>
                <w:outline w:val="false"/>
                <w:shadow w:val="false"/>
                <w:color w:val="000000"/>
                <w:sz w:val="20"/>
                <w:szCs w:val="20"/>
                <w:u w:val="none"/>
              </w:rPr>
              <w:t> </w:t>
            </w:r>
          </w:p>
        </w:tc>
        <w:tc>
          <w:tcPr>
            <w:tcW w:w="4315" w:type="dxa"/>
            <w:tcBorders>
              <w:left w:val="single" w:sz="4" w:space="0" w:color="000000"/>
              <w:bottom w:val="single" w:sz="4" w:space="0" w:color="000000"/>
              <w:right w:val="single" w:sz="4" w:space="0" w:color="000000"/>
            </w:tcBorders>
          </w:tcPr>
          <w:p>
            <w:pPr>
              <w:pStyle w:val="Paragraph"/>
              <w:widowControl w:val="false"/>
              <w:spacing w:before="0" w:after="0"/>
              <w:ind w:left="120" w:right="120" w:hanging="0"/>
              <w:jc w:val="left"/>
              <w:textAlignment w:val="baseline"/>
              <w:rPr/>
            </w:pPr>
            <w:r>
              <w:rPr>
                <w:rStyle w:val="Normaltextrun"/>
                <w:rFonts w:cs="Calibri" w:ascii="Calibri" w:hAnsi="Calibri"/>
                <w:b/>
                <w:bCs/>
                <w:i w:val="false"/>
                <w:iCs w:val="false"/>
                <w:strike w:val="false"/>
                <w:dstrike w:val="false"/>
                <w:outline w:val="false"/>
                <w:shadow w:val="false"/>
                <w:color w:val="000000"/>
                <w:sz w:val="20"/>
                <w:szCs w:val="20"/>
                <w:u w:val="none"/>
              </w:rPr>
              <w:t>Raça/cor/etnia do representante legal</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Branca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Preta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Parda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Amarela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Indígena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tc>
      </w:tr>
      <w:tr>
        <w:trPr/>
        <w:tc>
          <w:tcPr>
            <w:tcW w:w="4585" w:type="dxa"/>
            <w:tcBorders>
              <w:left w:val="single" w:sz="4" w:space="0" w:color="000000"/>
              <w:bottom w:val="single" w:sz="4" w:space="0" w:color="000000"/>
            </w:tcBorders>
          </w:tcPr>
          <w:p>
            <w:pPr>
              <w:pStyle w:val="Paragraph"/>
              <w:widowControl w:val="false"/>
              <w:spacing w:before="0" w:after="0"/>
              <w:ind w:left="120" w:right="120" w:hanging="0"/>
              <w:jc w:val="left"/>
              <w:textAlignment w:val="baseline"/>
              <w:rPr/>
            </w:pPr>
            <w:r>
              <w:rPr>
                <w:rStyle w:val="Normaltextrun"/>
                <w:rFonts w:cs="Calibri" w:ascii="Calibri" w:hAnsi="Calibri"/>
                <w:b/>
                <w:bCs/>
                <w:i w:val="false"/>
                <w:iCs w:val="false"/>
                <w:strike w:val="false"/>
                <w:dstrike w:val="false"/>
                <w:outline w:val="false"/>
                <w:shadow w:val="false"/>
                <w:color w:val="000000"/>
                <w:sz w:val="20"/>
                <w:szCs w:val="20"/>
                <w:u w:val="none"/>
              </w:rPr>
              <w:t>Representante legal é pessoa com deficiência - PCD?</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Sim</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Não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bCs/>
                <w:i w:val="false"/>
                <w:iCs w:val="false"/>
                <w:strike w:val="false"/>
                <w:dstrike w:val="false"/>
                <w:outline w:val="false"/>
                <w:shadow w:val="false"/>
                <w:color w:val="000000"/>
                <w:sz w:val="20"/>
                <w:szCs w:val="20"/>
                <w:u w:val="none"/>
              </w:rPr>
              <w:t>Caso tenha marcado "sim" qual o tipo de deficiência?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Auditiva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Física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Intelectual</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Múltipla</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Visual</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Outra, indicar qual</w:t>
            </w:r>
            <w:r>
              <w:rPr>
                <w:rStyle w:val="Eop"/>
                <w:rFonts w:cs="Calibri" w:ascii="Calibri" w:hAnsi="Calibri"/>
                <w:b w:val="false"/>
                <w:bCs w:val="false"/>
                <w:i w:val="false"/>
                <w:iCs w:val="false"/>
                <w:strike w:val="false"/>
                <w:dstrike w:val="false"/>
                <w:outline w:val="false"/>
                <w:shadow w:val="false"/>
                <w:color w:val="000000"/>
                <w:sz w:val="20"/>
                <w:szCs w:val="20"/>
                <w:u w:val="none"/>
              </w:rPr>
              <w:t> </w:t>
            </w:r>
          </w:p>
        </w:tc>
        <w:tc>
          <w:tcPr>
            <w:tcW w:w="4315" w:type="dxa"/>
            <w:tcBorders>
              <w:left w:val="single" w:sz="4" w:space="0" w:color="000000"/>
              <w:bottom w:val="single" w:sz="4" w:space="0" w:color="000000"/>
              <w:right w:val="single" w:sz="4" w:space="0" w:color="000000"/>
            </w:tcBorders>
          </w:tcPr>
          <w:p>
            <w:pPr>
              <w:pStyle w:val="Paragraph"/>
              <w:widowControl w:val="false"/>
              <w:spacing w:before="0" w:after="0"/>
              <w:ind w:left="120" w:right="120" w:hanging="0"/>
              <w:jc w:val="left"/>
              <w:textAlignment w:val="baseline"/>
              <w:rPr/>
            </w:pPr>
            <w:r>
              <w:rPr>
                <w:rStyle w:val="Normaltextrun"/>
                <w:rFonts w:cs="Calibri" w:ascii="Calibri" w:hAnsi="Calibri"/>
                <w:b/>
                <w:bCs/>
                <w:i w:val="false"/>
                <w:iCs w:val="false"/>
                <w:strike w:val="false"/>
                <w:dstrike w:val="false"/>
                <w:outline w:val="false"/>
                <w:shadow w:val="false"/>
                <w:color w:val="000000"/>
                <w:sz w:val="20"/>
                <w:szCs w:val="20"/>
                <w:u w:val="none"/>
              </w:rPr>
              <w:t>Escolaridade do representante legal</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Não tenho Educação Formal</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Ensino Fundamental Incompleto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Ensino Fundamental Completo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Ensino Médio Incompleto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Ensino Médio Completo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Curso Técnico completo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Ensino Superior Incompleto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Ensino Superior Completo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Pós Graduação completo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p>
            <w:pPr>
              <w:pStyle w:val="Paragraph"/>
              <w:widowControl w:val="false"/>
              <w:spacing w:before="0" w:after="0"/>
              <w:ind w:left="120" w:right="120" w:hanging="0"/>
              <w:jc w:val="left"/>
              <w:textAlignment w:val="baseline"/>
              <w:rPr/>
            </w:pPr>
            <w:r>
              <w:rPr>
                <w:rStyle w:val="Normaltextrun"/>
                <w:rFonts w:cs="Calibri" w:ascii="Calibri" w:hAnsi="Calibri"/>
                <w:b w:val="false"/>
                <w:bCs w:val="false"/>
                <w:i w:val="false"/>
                <w:iCs w:val="false"/>
                <w:strike w:val="false"/>
                <w:dstrike w:val="false"/>
                <w:outline w:val="false"/>
                <w:shadow w:val="false"/>
                <w:color w:val="000000"/>
                <w:sz w:val="20"/>
                <w:szCs w:val="20"/>
                <w:u w:val="none"/>
              </w:rPr>
              <w:t>(  ) Pós-Graduação Incompleto</w:t>
            </w:r>
            <w:r>
              <w:rPr>
                <w:rStyle w:val="Eop"/>
                <w:rFonts w:cs="Calibri" w:ascii="Calibri" w:hAnsi="Calibri"/>
                <w:b w:val="false"/>
                <w:bCs w:val="false"/>
                <w:i w:val="false"/>
                <w:iCs w:val="false"/>
                <w:strike w:val="false"/>
                <w:dstrike w:val="false"/>
                <w:outline w:val="false"/>
                <w:shadow w:val="false"/>
                <w:color w:val="000000"/>
                <w:sz w:val="20"/>
                <w:szCs w:val="20"/>
                <w:u w:val="none"/>
              </w:rPr>
              <w:t> </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textAlignment w:val="baseline"/>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2. DADOS DO PROJETO</w:t>
            </w:r>
          </w:p>
        </w:tc>
      </w:tr>
      <w:tr>
        <w:trPr/>
        <w:tc>
          <w:tcPr>
            <w:tcW w:w="8900" w:type="dxa"/>
            <w:gridSpan w:val="2"/>
            <w:tcBorders>
              <w:left w:val="single" w:sz="4" w:space="0" w:color="000000"/>
              <w:bottom w:val="single" w:sz="4" w:space="0" w:color="000000"/>
              <w:right w:val="single" w:sz="4" w:space="0" w:color="000000"/>
            </w:tcBorders>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Escolha a categoria a que vai concorrer:</w:t>
            </w:r>
          </w:p>
          <w:p>
            <w:pPr>
              <w:pStyle w:val="LOnormal"/>
              <w:keepNext w:val="false"/>
              <w:keepLines w:val="false"/>
              <w:widowControl w:val="false"/>
              <w:spacing w:lineRule="auto" w:line="360" w:before="0" w:after="0"/>
              <w:ind w:left="0" w:right="0" w:hanging="0"/>
              <w:jc w:val="left"/>
              <w:rPr>
                <w:rFonts w:ascii="Calibri" w:hAnsi="Calibri"/>
                <w:sz w:val="20"/>
                <w:szCs w:val="20"/>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 Ampla Concorrência</w:t>
            </w:r>
          </w:p>
          <w:p>
            <w:pPr>
              <w:pStyle w:val="LOnormal"/>
              <w:widowControl w:val="false"/>
              <w:spacing w:lineRule="auto" w:line="36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 Cotas (Pessoas negras(pretas ou pardas),Pessoas Indígenas,Pessoas com deficiência)</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textAlignment w:val="baseline"/>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Nome do Projeto:</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textAlignment w:val="baseline"/>
              <w:rPr>
                <w:rFonts w:ascii="Calibri" w:hAnsi="Calibri"/>
                <w:sz w:val="20"/>
                <w:szCs w:val="20"/>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w:t>
            </w:r>
            <w:r>
              <w:rPr>
                <w:rFonts w:eastAsia="Times New Roman" w:cs="Calibri"/>
                <w:b/>
                <w:bCs/>
                <w:i w:val="false"/>
                <w:iCs w:val="false"/>
                <w:strike w:val="false"/>
                <w:dstrike w:val="false"/>
                <w:outline w:val="false"/>
                <w:shadow w:val="false"/>
                <w:color w:val="000000"/>
                <w:kern w:val="0"/>
                <w:sz w:val="20"/>
                <w:szCs w:val="20"/>
                <w:u w:val="none"/>
                <w:lang w:eastAsia="pt-BR"/>
              </w:rPr>
              <w:t xml:space="preserve">Descrição do projeto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(Na descrição, você deve apresentar informações gerais sobre o seu projeto. Algumas perguntas orientadoras: O que você realizará com o projeto? Por que ele é importante para a sociedade? Como a ideia do projeto surgiu? Conte sobre o contexto de realização.)</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textAlignment w:val="baseline"/>
              <w:rPr>
                <w:rFonts w:ascii="Calibri" w:hAnsi="Calibri"/>
                <w:sz w:val="20"/>
                <w:szCs w:val="20"/>
              </w:rPr>
            </w:pPr>
            <w:r>
              <w:rPr>
                <w:rFonts w:eastAsia="Times New Roman" w:cs="Calibri"/>
                <w:b/>
                <w:bCs/>
                <w:i w:val="false"/>
                <w:iCs w:val="false"/>
                <w:strike w:val="false"/>
                <w:dstrike w:val="false"/>
                <w:outline w:val="false"/>
                <w:shadow w:val="false"/>
                <w:color w:val="000000"/>
                <w:kern w:val="0"/>
                <w:sz w:val="20"/>
                <w:szCs w:val="20"/>
                <w:u w:val="none"/>
                <w:lang w:eastAsia="pt-BR"/>
              </w:rPr>
              <w:t xml:space="preserve">Objetivos do projeto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(Neste campo, você deve propor objetivos para o seu projeto, ou seja, deve informar o que você pretende alcançar com a realização do projeto. É importante que você seja breve e proponha entre três e cinco objetivos.)</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textAlignment w:val="baseline"/>
              <w:rPr>
                <w:rFonts w:ascii="Calibri" w:hAnsi="Calibri"/>
                <w:sz w:val="20"/>
                <w:szCs w:val="20"/>
              </w:rPr>
            </w:pPr>
            <w:r>
              <w:rPr>
                <w:rFonts w:eastAsia="Times New Roman" w:cs="Calibri"/>
                <w:b/>
                <w:bCs/>
                <w:i w:val="false"/>
                <w:iCs w:val="false"/>
                <w:strike w:val="false"/>
                <w:dstrike w:val="false"/>
                <w:outline w:val="false"/>
                <w:shadow w:val="false"/>
                <w:color w:val="000000"/>
                <w:kern w:val="0"/>
                <w:sz w:val="20"/>
                <w:szCs w:val="20"/>
                <w:u w:val="none"/>
                <w:lang w:eastAsia="pt-BR"/>
              </w:rPr>
              <w:t xml:space="preserve">Metas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(Neste espaço, é necessário detalhar os objetivos em pequenas ações e/ou resultados que sejam quantificáveis. Por exemplo: Realização de 02 oficinas de artes circenses; Confecção de 80 figurinos; 120 pessoas idosas beneficiadas.)</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textAlignment w:val="baseline"/>
              <w:rPr>
                <w:rFonts w:ascii="Calibri" w:hAnsi="Calibri"/>
                <w:sz w:val="20"/>
                <w:szCs w:val="20"/>
              </w:rPr>
            </w:pPr>
            <w:r>
              <w:rPr>
                <w:rFonts w:eastAsia="Times New Roman" w:cs="Calibri"/>
                <w:b/>
                <w:bCs/>
                <w:i w:val="false"/>
                <w:iCs w:val="false"/>
                <w:strike w:val="false"/>
                <w:dstrike w:val="false"/>
                <w:outline w:val="false"/>
                <w:shadow w:val="false"/>
                <w:color w:val="000000"/>
                <w:kern w:val="0"/>
                <w:sz w:val="20"/>
                <w:szCs w:val="20"/>
                <w:u w:val="none"/>
                <w:lang w:eastAsia="pt-BR"/>
              </w:rPr>
              <w:t xml:space="preserve">Perfil do público a ser atingido pelo projeto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(Preencha aqui informações sobre as pessoas que serão beneficiadas ou participarão do seu projeto. Perguntas orientadoras: Quem vai ser o público do seu projeto? Essas pessoas são crianças, adultas e/ou idosas? Elas fazem parte de alguma comunidade? Qual a escolaridade delas? Elas moram em qual local, bairro e/ou região? No caso de públicos digitais, qual o perfil das pessoas a que seu projeto se direciona?)</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Sua ação cultural é voltada prioritariamente para algum destes perfis de público?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)Pessoas vítimas de violência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)Pessoas em situação de pobreza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)Pessoas em situação de rua (moradores de rua)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)Pessoas em situação de restrição e privação de liberdade (população carcerária)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)Pessoas com deficiência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)Pessoas em sofrimento físico e/ou psíquico</w:t>
            </w:r>
          </w:p>
          <w:p>
            <w:pPr>
              <w:pStyle w:val="Normal"/>
              <w:widowControl w:val="false"/>
              <w:spacing w:lineRule="auto" w:line="240" w:before="120" w:after="120"/>
              <w:ind w:left="120" w:right="120" w:hanging="0"/>
              <w:jc w:val="left"/>
              <w:rPr>
                <w:rFonts w:ascii="Calibri" w:hAnsi="Calibri" w:eastAsia="Times New Roman"/>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b w:val="false"/>
                <w:bCs w:val="false"/>
                <w:i w:val="false"/>
                <w:iCs w:val="false"/>
                <w:strike w:val="false"/>
                <w:dstrike w:val="false"/>
                <w:outline w:val="false"/>
                <w:shadow w:val="false"/>
                <w:color w:val="000000"/>
                <w:kern w:val="0"/>
                <w:sz w:val="20"/>
                <w:szCs w:val="20"/>
                <w:u w:val="none"/>
                <w:lang w:eastAsia="pt-BR"/>
              </w:rPr>
              <w:t>(       ) Mulheres</w:t>
            </w:r>
          </w:p>
          <w:p>
            <w:pPr>
              <w:pStyle w:val="Normal"/>
              <w:widowControl w:val="false"/>
              <w:spacing w:lineRule="auto" w:line="240" w:before="120" w:after="120"/>
              <w:ind w:left="120" w:right="120" w:hanging="0"/>
              <w:jc w:val="left"/>
              <w:rPr>
                <w:rFonts w:ascii="Calibri" w:hAnsi="Calibri" w:eastAsia="Times New Roman"/>
                <w:b w:val="false"/>
                <w:b w:val="false"/>
                <w:bCs w:val="false"/>
                <w:i w:val="false"/>
                <w:i w:val="false"/>
                <w:iCs w:val="false"/>
                <w:strike w:val="false"/>
                <w:dstrike w:val="false"/>
                <w:outline w:val="false"/>
                <w:shadow w:val="false"/>
                <w:color w:val="000000"/>
                <w:sz w:val="20"/>
                <w:szCs w:val="20"/>
                <w:u w:val="none"/>
                <w:lang w:eastAsia="pt-BR"/>
              </w:rPr>
            </w:pPr>
            <w:r>
              <w:rPr>
                <w:rFonts w:eastAsia="Times New Roman"/>
                <w:b w:val="false"/>
                <w:bCs w:val="false"/>
                <w:i w:val="false"/>
                <w:iCs w:val="false"/>
                <w:strike w:val="false"/>
                <w:dstrike w:val="false"/>
                <w:outline w:val="false"/>
                <w:shadow w:val="false"/>
                <w:color w:val="000000"/>
                <w:sz w:val="20"/>
                <w:szCs w:val="20"/>
                <w:u w:val="none"/>
                <w:lang w:eastAsia="pt-BR"/>
              </w:rPr>
              <w:t>(       )LGBTQIAPN+</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)Povos e comunidades tradicionais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)Negros e/ou negras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)Ciganos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)Indígenas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Não é voltada especificamente para um perfil, é aberta para todos</w:t>
            </w:r>
          </w:p>
          <w:p>
            <w:pPr>
              <w:pStyle w:val="Normal"/>
              <w:widowControl w:val="false"/>
              <w:spacing w:lineRule="auto" w:line="240" w:before="120" w:after="120"/>
              <w:ind w:left="120" w:right="120" w:hanging="0"/>
              <w:jc w:val="left"/>
              <w:textAlignment w:val="baseline"/>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Outros, indicar qual______________________</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Medidas de acessibilidade empregadas no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Marque quais medidas de acessibilidade serão implementadas ou estarão disponíveis para a participação de Pessoas com deficiência - PCD´s, tais como, intérprete de libras, audiodescrição, entre outras medidas de acessibilidade a pessoas com deficiência, idosos e mobilidade reduzida, conforme Instrução Normativa MINC nº 10/2023) </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Acessibilidade arquitetônica: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rotas acessíveis, com espaço de manobra para cadeira de rodas;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piso tátil;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rampas;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elevadores adequados para pessoas com deficiência;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corrimãos e guarda-corpos;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banheiros femininos e masculinos adaptados para pessoas com deficiência;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vagas de estacionamento para pessoas com deficiência;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assentos para pessoas obesas;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iluminação adequada;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Outra ___________________</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Acessibilidade comunicacional: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 Língua Brasileira de Sinais - Libras;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 sistema Braille;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 sistema de sinalização ou comunicação tátil;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 audiodescrição;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as legendas;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 linguagem simples;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textos adaptados para leitores de tela; e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Outra ______________________________</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Acessibilidade atitudinal: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capacitação de equipes atuantes nos projetos culturais;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contratação de profissionais com deficiência e profissionais especializados em acessibilidade cultural;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formação e sensibilização de agentes culturais, público e todos os envolvidos na cadeia produtiva cultural; e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outras medidas que visem a eliminação de atitudes capacitistas.</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Informe como essas medidas de acessibilidade serão implementadas ou disponibilizadas de acordo com o projeto proposto.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sz w:val="20"/>
                <w:szCs w:val="20"/>
              </w:rPr>
            </w:pPr>
            <w:r>
              <w:rPr>
                <w:rFonts w:eastAsia="Times New Roman" w:cs="Calibri"/>
                <w:b/>
                <w:bCs/>
                <w:i w:val="false"/>
                <w:iCs w:val="false"/>
                <w:strike w:val="false"/>
                <w:dstrike w:val="false"/>
                <w:outline w:val="false"/>
                <w:shadow w:val="false"/>
                <w:color w:val="000000"/>
                <w:kern w:val="0"/>
                <w:sz w:val="20"/>
                <w:szCs w:val="20"/>
                <w:u w:val="none"/>
                <w:lang w:eastAsia="pt-BR"/>
              </w:rPr>
              <w:t>Local onde o projeto será executado</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 (Informe os espaços culturais e outros ambientes, além de municípios e Estados onde a sua proposta será realizada)</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Previsão do período de execução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Data de início: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Data final:</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Equipe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Informe quais são os profissionais que atuarão no projeto, conforme quadro a seguir:</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bl>
            <w:tblPr>
              <w:tblW w:w="8335" w:type="dxa"/>
              <w:jc w:val="center"/>
              <w:tblInd w:w="0" w:type="dxa"/>
              <w:tblLayout w:type="fixed"/>
              <w:tblCellMar>
                <w:top w:w="55" w:type="dxa"/>
                <w:left w:w="55" w:type="dxa"/>
                <w:bottom w:w="55" w:type="dxa"/>
                <w:right w:w="55" w:type="dxa"/>
              </w:tblCellMar>
            </w:tblPr>
            <w:tblGrid>
              <w:gridCol w:w="2548"/>
              <w:gridCol w:w="1637"/>
              <w:gridCol w:w="2068"/>
              <w:gridCol w:w="2081"/>
            </w:tblGrid>
            <w:tr>
              <w:trPr/>
              <w:tc>
                <w:tcPr>
                  <w:tcW w:w="2548"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Nome do profissional/empresa</w:t>
                  </w:r>
                </w:p>
              </w:tc>
              <w:tc>
                <w:tcPr>
                  <w:tcW w:w="1637"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Função no projeto</w:t>
                  </w:r>
                </w:p>
              </w:tc>
              <w:tc>
                <w:tcPr>
                  <w:tcW w:w="2068"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CPF/CNPJ</w:t>
                  </w:r>
                </w:p>
              </w:tc>
              <w:tc>
                <w:tcPr>
                  <w:tcW w:w="208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Mini currículo</w:t>
                  </w:r>
                </w:p>
              </w:tc>
            </w:tr>
            <w:tr>
              <w:trPr>
                <w:trHeight w:val="1371" w:hRule="atLeast"/>
              </w:trPr>
              <w:tc>
                <w:tcPr>
                  <w:tcW w:w="2548"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Ex.: João Silva</w:t>
                  </w:r>
                </w:p>
              </w:tc>
              <w:tc>
                <w:tcPr>
                  <w:tcW w:w="1637"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Cineasta</w:t>
                  </w:r>
                </w:p>
              </w:tc>
              <w:tc>
                <w:tcPr>
                  <w:tcW w:w="2068"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123456789101</w:t>
                  </w:r>
                </w:p>
              </w:tc>
              <w:tc>
                <w:tcPr>
                  <w:tcW w:w="208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(Insira uma breve descrição da trajetória da pessoa que será contratada)</w:t>
                  </w:r>
                </w:p>
              </w:tc>
            </w:tr>
          </w:tbl>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Cronograma de Execução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Descreva os passos a serem seguidos para execução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bl>
            <w:tblPr>
              <w:tblW w:w="8700" w:type="dxa"/>
              <w:jc w:val="left"/>
              <w:tblInd w:w="30" w:type="dxa"/>
              <w:tblLayout w:type="fixed"/>
              <w:tblCellMar>
                <w:top w:w="55" w:type="dxa"/>
                <w:left w:w="55" w:type="dxa"/>
                <w:bottom w:w="55" w:type="dxa"/>
                <w:right w:w="55" w:type="dxa"/>
              </w:tblCellMar>
            </w:tblPr>
            <w:tblGrid>
              <w:gridCol w:w="1713"/>
              <w:gridCol w:w="1405"/>
              <w:gridCol w:w="2354"/>
              <w:gridCol w:w="1606"/>
              <w:gridCol w:w="1622"/>
            </w:tblGrid>
            <w:tr>
              <w:trPr/>
              <w:tc>
                <w:tcPr>
                  <w:tcW w:w="1713"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 xml:space="preserve">Atividade </w:t>
                  </w:r>
                </w:p>
              </w:tc>
              <w:tc>
                <w:tcPr>
                  <w:tcW w:w="1405"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Etapa</w:t>
                  </w:r>
                </w:p>
              </w:tc>
              <w:tc>
                <w:tcPr>
                  <w:tcW w:w="2354"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Descrição</w:t>
                  </w:r>
                </w:p>
              </w:tc>
              <w:tc>
                <w:tcPr>
                  <w:tcW w:w="1606"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Início</w:t>
                  </w:r>
                </w:p>
              </w:tc>
              <w:tc>
                <w:tcPr>
                  <w:tcW w:w="1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Fim</w:t>
                  </w:r>
                </w:p>
              </w:tc>
            </w:tr>
            <w:tr>
              <w:trPr/>
              <w:tc>
                <w:tcPr>
                  <w:tcW w:w="1713"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Ex: Comunicação</w:t>
                  </w:r>
                </w:p>
              </w:tc>
              <w:tc>
                <w:tcPr>
                  <w:tcW w:w="1405"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Pré-produção</w:t>
                  </w:r>
                </w:p>
              </w:tc>
              <w:tc>
                <w:tcPr>
                  <w:tcW w:w="2354"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Divulgação do projeto nos veículos de imprensa</w:t>
                  </w:r>
                </w:p>
              </w:tc>
              <w:tc>
                <w:tcPr>
                  <w:tcW w:w="1606"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11/10/2024</w:t>
                  </w:r>
                </w:p>
              </w:tc>
              <w:tc>
                <w:tcPr>
                  <w:tcW w:w="1622" w:type="dxa"/>
                  <w:tcBorders>
                    <w:left w:val="single" w:sz="4" w:space="0" w:color="000000"/>
                    <w:bottom w:val="single" w:sz="4" w:space="0" w:color="000000"/>
                    <w:right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11/11/2024</w:t>
                  </w:r>
                </w:p>
              </w:tc>
            </w:tr>
          </w:tbl>
          <w:p>
            <w:pPr>
              <w:pStyle w:val="Normal"/>
              <w:widowControl w:val="false"/>
              <w:spacing w:before="0" w:after="160"/>
              <w:ind w:left="3960" w:right="0" w:hanging="0"/>
              <w:jc w:val="left"/>
              <w:rPr>
                <w:rFonts w:ascii="Calibri" w:hAnsi="Calibri"/>
                <w:b w:val="false"/>
                <w:b w:val="false"/>
                <w:bCs w:val="false"/>
                <w:i w:val="false"/>
                <w:i w:val="false"/>
                <w:iCs w:val="false"/>
                <w:strike w:val="false"/>
                <w:dstrike w:val="false"/>
                <w:outline w:val="false"/>
                <w:shadow w:val="false"/>
                <w:color w:val="000000"/>
                <w:sz w:val="20"/>
                <w:szCs w:val="20"/>
                <w:u w:val="none"/>
              </w:rPr>
            </w:pPr>
            <w:r>
              <w:rPr>
                <w:b w:val="false"/>
                <w:bCs w:val="false"/>
                <w:i w:val="false"/>
                <w:iCs w:val="false"/>
                <w:strike w:val="false"/>
                <w:dstrike w:val="false"/>
                <w:outline w:val="false"/>
                <w:shadow w:val="false"/>
                <w:color w:val="000000"/>
                <w:sz w:val="20"/>
                <w:szCs w:val="20"/>
                <w:u w:val="none"/>
              </w:rPr>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Estratégia de divulgação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Apresente os meios que serão utilizados para divulgar o projeto. ex.: impulsionamento em redes sociais.</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Projeto possui recursos financeiros de outras fontes? Se sim, quais?</w:t>
            </w:r>
          </w:p>
          <w:p>
            <w:pPr>
              <w:pStyle w:val="Normal"/>
              <w:widowControl w:val="false"/>
              <w:spacing w:lineRule="auto" w:line="240" w:before="120" w:after="120"/>
              <w:ind w:left="120" w:right="120" w:hanging="0"/>
              <w:jc w:val="left"/>
              <w:rPr>
                <w:rFonts w:ascii="Calibri" w:hAnsi="Calibri" w:eastAsia="Times New Roman"/>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b w:val="false"/>
                <w:bCs w:val="false"/>
                <w:i w:val="false"/>
                <w:iCs w:val="false"/>
                <w:strike w:val="false"/>
                <w:dstrike w:val="false"/>
                <w:outline w:val="false"/>
                <w:shadow w:val="false"/>
                <w:color w:val="000000"/>
                <w:kern w:val="0"/>
                <w:sz w:val="20"/>
                <w:szCs w:val="20"/>
                <w:u w:val="none"/>
                <w:lang w:eastAsia="pt-BR"/>
              </w:rPr>
              <w:t>(Informe se o projeto prevê apoio financeiro, tais como cobrança de ingressos, patrocínio e/ou outras fontes de financiamento. Caso positivo, informe a previsão de valores e onde serão empregados no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Não, o projeto não possui outras fontes de recursos financeiros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Apoio financeiro municipal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Apoio financeiro estadual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Recursos de Lei de Incentivo Municipal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Recursos de Lei de Incentivo Estadual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Recursos de Lei de Incentivo Federal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Patrocínio privado direto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Patrocínio de instituição internacional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Doações de Pessoas Físicas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Doações de Empresas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Cobrança de ingressos</w:t>
            </w:r>
          </w:p>
          <w:p>
            <w:pPr>
              <w:pStyle w:val="Normal"/>
              <w:widowControl w:val="false"/>
              <w:spacing w:lineRule="auto" w:line="240" w:before="120" w:after="120"/>
              <w:ind w:left="120" w:right="120" w:hanging="0"/>
              <w:jc w:val="left"/>
              <w:rPr>
                <w:rFonts w:ascii="Calibri" w:hAnsi="Calibri" w:eastAsia="Times New Roman"/>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b w:val="false"/>
                <w:bCs w:val="false"/>
                <w:i w:val="false"/>
                <w:iCs w:val="false"/>
                <w:strike w:val="false"/>
                <w:dstrike w:val="false"/>
                <w:outline w:val="false"/>
                <w:shadow w:val="false"/>
                <w:color w:val="000000"/>
                <w:kern w:val="0"/>
                <w:sz w:val="20"/>
                <w:szCs w:val="20"/>
                <w:u w:val="none"/>
                <w:lang w:eastAsia="pt-BR"/>
              </w:rPr>
              <w:t>(  ) Outros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Se o projeto tem outras fontes de financiamento, detalhe quais são, o valor do financiamento e onde os recursos serão empregados no projeto.</w:t>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O projeto prevê a venda de produtos/ingressos?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(Informe a quantidade dos produtos a serem vendidos, o valor unitário por produto e o valor total a ser arrecadado. Detalhe onde os recursos arrecadados serão aplicados no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3.PLANILHA ORÇAMENTÁRIA</w:t>
            </w:r>
          </w:p>
          <w:p>
            <w:pPr>
              <w:pStyle w:val="Normal"/>
              <w:widowControl w:val="false"/>
              <w:spacing w:lineRule="auto" w:line="240"/>
              <w:ind w:left="0" w:right="103" w:hanging="0"/>
              <w:jc w:val="left"/>
              <w:rPr>
                <w:rFonts w:ascii="Calibri" w:hAnsi="Calibri" w:cs="Calibri"/>
                <w:b w:val="false"/>
                <w:b w:val="false"/>
                <w:bCs w:val="false"/>
                <w:i w:val="false"/>
                <w:i w:val="false"/>
                <w:iCs w:val="false"/>
                <w:strike w:val="false"/>
                <w:dstrike w:val="false"/>
                <w:outline w:val="false"/>
                <w:shadow w:val="false"/>
                <w:color w:val="000000"/>
                <w:sz w:val="20"/>
                <w:szCs w:val="20"/>
                <w:u w:val="none"/>
              </w:rPr>
            </w:pPr>
            <w:r>
              <w:rPr>
                <w:rFonts w:cs="Calibri"/>
                <w:b w:val="false"/>
                <w:bCs w:val="false"/>
                <w:i w:val="false"/>
                <w:iCs w:val="false"/>
                <w:strike w:val="false"/>
                <w:dstrike w:val="false"/>
                <w:outline w:val="false"/>
                <w:shadow w:val="false"/>
                <w:color w:val="000000"/>
                <w:sz w:val="20"/>
                <w:szCs w:val="20"/>
                <w:u w:val="none"/>
              </w:rPr>
              <w:t xml:space="preserve">Preencha a tabela informando todas as despesas indicando as metas/etapas às quais elas estão relacionadas. </w:t>
            </w:r>
          </w:p>
          <w:p>
            <w:pPr>
              <w:pStyle w:val="Normal"/>
              <w:widowControl w:val="false"/>
              <w:spacing w:lineRule="auto" w:line="240" w:before="115" w:after="160"/>
              <w:ind w:left="0" w:right="108"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Pode haver a indicação do parâmetro de preço (Ex.: preço estabelecido no SALICNET, 3 orçamentos, etc)  utilizado com a referência específica do item de despesa para auxiliar a análise técnica da comissão de seleção:</w:t>
            </w:r>
          </w:p>
          <w:tbl>
            <w:tblPr>
              <w:tblW w:w="8484" w:type="dxa"/>
              <w:jc w:val="left"/>
              <w:tblInd w:w="0" w:type="dxa"/>
              <w:tblLayout w:type="fixed"/>
              <w:tblCellMar>
                <w:top w:w="100" w:type="dxa"/>
                <w:left w:w="100" w:type="dxa"/>
                <w:bottom w:w="100" w:type="dxa"/>
                <w:right w:w="100" w:type="dxa"/>
              </w:tblCellMar>
            </w:tblPr>
            <w:tblGrid>
              <w:gridCol w:w="1085"/>
              <w:gridCol w:w="1332"/>
              <w:gridCol w:w="1336"/>
              <w:gridCol w:w="1306"/>
              <w:gridCol w:w="1287"/>
              <w:gridCol w:w="1220"/>
              <w:gridCol w:w="917"/>
            </w:tblGrid>
            <w:tr>
              <w:trPr/>
              <w:tc>
                <w:tcPr>
                  <w:tcW w:w="108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Descrição do item</w:t>
                  </w:r>
                </w:p>
              </w:tc>
              <w:tc>
                <w:tcPr>
                  <w:tcW w:w="1332"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Justificativa </w:t>
                  </w:r>
                </w:p>
              </w:tc>
              <w:tc>
                <w:tcPr>
                  <w:tcW w:w="1336"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Unidade de medida</w:t>
                  </w:r>
                </w:p>
              </w:tc>
              <w:tc>
                <w:tcPr>
                  <w:tcW w:w="1306"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Valor unitário</w:t>
                  </w:r>
                </w:p>
              </w:tc>
              <w:tc>
                <w:tcPr>
                  <w:tcW w:w="1287"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Quantidade</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0"/>
                    <w:ind w:left="480" w:right="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Valor total</w:t>
                  </w:r>
                </w:p>
              </w:tc>
              <w:tc>
                <w:tcPr>
                  <w:tcW w:w="91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pPr>
                    <w:pStyle w:val="Normal"/>
                    <w:widowControl w:val="false"/>
                    <w:spacing w:lineRule="auto" w:line="240" w:before="0" w:after="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Referência de preço (opcional)</w:t>
                  </w:r>
                </w:p>
              </w:tc>
            </w:tr>
            <w:tr>
              <w:trPr/>
              <w:tc>
                <w:tcPr>
                  <w:tcW w:w="1085"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24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Ex.: Fotógrafo</w:t>
                  </w:r>
                </w:p>
              </w:tc>
              <w:tc>
                <w:tcPr>
                  <w:tcW w:w="1332"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Profissional necessário para registro da oficina</w:t>
                  </w:r>
                </w:p>
              </w:tc>
              <w:tc>
                <w:tcPr>
                  <w:tcW w:w="1336"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24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Serviço</w:t>
                  </w:r>
                </w:p>
              </w:tc>
              <w:tc>
                <w:tcPr>
                  <w:tcW w:w="1306"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24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R$1.100,00</w:t>
                  </w:r>
                </w:p>
              </w:tc>
              <w:tc>
                <w:tcPr>
                  <w:tcW w:w="1287"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24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1</w:t>
                  </w:r>
                </w:p>
              </w:tc>
              <w:tc>
                <w:tcPr>
                  <w:tcW w:w="1220" w:type="dxa"/>
                  <w:tcBorders>
                    <w:top w:val="single" w:sz="8" w:space="0" w:color="000000"/>
                    <w:left w:val="single" w:sz="8" w:space="0" w:color="000000"/>
                    <w:bottom w:val="single" w:sz="8" w:space="0" w:color="000000"/>
                    <w:right w:val="single" w:sz="8" w:space="0" w:color="000000"/>
                  </w:tcBorders>
                  <w:vAlign w:val="center"/>
                </w:tcPr>
                <w:p>
                  <w:pPr>
                    <w:pStyle w:val="Normal"/>
                    <w:widowControl w:val="false"/>
                    <w:spacing w:lineRule="auto" w:line="240" w:before="0" w:after="24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R$1.100,00</w:t>
                  </w:r>
                </w:p>
              </w:tc>
              <w:tc>
                <w:tcPr>
                  <w:tcW w:w="917"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pPr>
                    <w:pStyle w:val="Normal"/>
                    <w:widowControl w:val="false"/>
                    <w:spacing w:lineRule="auto" w:line="240" w:before="0" w:after="240"/>
                    <w:ind w:left="480" w:right="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r>
          </w:tbl>
          <w:p>
            <w:pPr>
              <w:pStyle w:val="Normal"/>
              <w:widowControl w:val="false"/>
              <w:spacing w:before="0" w:after="160"/>
              <w:ind w:left="480" w:right="0" w:hanging="0"/>
              <w:jc w:val="left"/>
              <w:rPr>
                <w:rFonts w:ascii="Calibri" w:hAnsi="Calibri"/>
                <w:b w:val="false"/>
                <w:b w:val="false"/>
                <w:bCs w:val="false"/>
                <w:i w:val="false"/>
                <w:i w:val="false"/>
                <w:iCs w:val="false"/>
                <w:strike w:val="false"/>
                <w:dstrike w:val="false"/>
                <w:outline w:val="false"/>
                <w:shadow w:val="false"/>
                <w:color w:val="000000"/>
                <w:sz w:val="20"/>
                <w:szCs w:val="20"/>
                <w:u w:val="none"/>
              </w:rPr>
            </w:pPr>
            <w:r>
              <w:rPr>
                <w:b w:val="false"/>
                <w:bCs w:val="false"/>
                <w:i w:val="false"/>
                <w:iCs w:val="false"/>
                <w:strike w:val="false"/>
                <w:dstrike w:val="false"/>
                <w:outline w:val="false"/>
                <w:shadow w:val="false"/>
                <w:color w:val="000000"/>
                <w:sz w:val="20"/>
                <w:szCs w:val="20"/>
                <w:u w:val="none"/>
              </w:rPr>
            </w:r>
          </w:p>
        </w:tc>
      </w:tr>
      <w:tr>
        <w:trPr/>
        <w:tc>
          <w:tcPr>
            <w:tcW w:w="8900"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both"/>
              <w:rPr>
                <w:rFonts w:ascii="Calibri" w:hAnsi="Calibri" w:eastAsia="Times New Roman" w:cs="Calibri"/>
                <w:b/>
                <w:b/>
                <w:bCs/>
                <w:color w:val="000000"/>
                <w:kern w:val="0"/>
                <w:sz w:val="20"/>
                <w:szCs w:val="20"/>
                <w:lang w:eastAsia="pt-BR"/>
              </w:rPr>
            </w:pPr>
            <w:r>
              <w:rPr>
                <w:rFonts w:eastAsia="Times New Roman" w:cs="Calibri"/>
                <w:b/>
                <w:bCs/>
                <w:color w:val="000000"/>
                <w:kern w:val="0"/>
                <w:sz w:val="20"/>
                <w:szCs w:val="20"/>
                <w:lang w:eastAsia="pt-BR"/>
              </w:rPr>
              <w:t>4. DOCUMENTOS COMPLEMENTARES</w:t>
            </w:r>
          </w:p>
          <w:p>
            <w:pPr>
              <w:pStyle w:val="Normal"/>
              <w:widowControl w:val="false"/>
              <w:spacing w:lineRule="auto" w:line="240" w:before="0" w:after="0"/>
              <w:ind w:left="0" w:right="120" w:hanging="0"/>
              <w:jc w:val="both"/>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Caso queira, junte documentos que auxiliam na análise do seu projeto e da sua equipe técnica, tais como currículos e portfólios, entre outros documentos que achar necessário.</w:t>
            </w:r>
          </w:p>
          <w:p>
            <w:pPr>
              <w:pStyle w:val="Normal"/>
              <w:widowControl w:val="false"/>
              <w:spacing w:lineRule="auto" w:line="240" w:before="0" w:after="160"/>
              <w:ind w:left="0" w:right="120" w:hanging="0"/>
              <w:jc w:val="both"/>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p>
            <w:pPr>
              <w:pStyle w:val="LOnormal"/>
              <w:keepNext w:val="false"/>
              <w:keepLines w:val="false"/>
              <w:widowControl w:val="false"/>
              <w:numPr>
                <w:ilvl w:val="0"/>
                <w:numId w:val="3"/>
              </w:numPr>
              <w:spacing w:lineRule="auto" w:line="360" w:before="0" w:after="0"/>
              <w:ind w:left="0" w:right="0" w:hanging="0"/>
              <w:jc w:val="both"/>
              <w:rPr>
                <w:rFonts w:ascii="Calibri" w:hAnsi="Calibri"/>
                <w:sz w:val="20"/>
                <w:szCs w:val="20"/>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J</w:t>
            </w:r>
            <w:r>
              <w:rPr>
                <w:rFonts w:eastAsia="Calibri" w:cs="Calibri"/>
                <w:b w:val="false"/>
                <w:bCs w:val="false"/>
                <w:i/>
                <w:iCs/>
                <w:caps w:val="false"/>
                <w:smallCaps w:val="false"/>
                <w:strike w:val="false"/>
                <w:dstrike w:val="false"/>
                <w:color w:val="000000"/>
                <w:position w:val="0"/>
                <w:sz w:val="20"/>
                <w:sz w:val="20"/>
                <w:szCs w:val="20"/>
                <w:u w:val="none"/>
                <w:shd w:fill="auto" w:val="clear"/>
                <w:vertAlign w:val="baseline"/>
              </w:rPr>
              <w:t>unto com este Formulário de Inscrição / Plano de Trabalho, devem ser encaminhados:</w:t>
            </w:r>
          </w:p>
          <w:p>
            <w:pPr>
              <w:pStyle w:val="LOnormal"/>
              <w:widowControl w:val="false"/>
              <w:numPr>
                <w:ilvl w:val="0"/>
                <w:numId w:val="3"/>
              </w:numPr>
              <w:spacing w:lineRule="auto" w:line="360" w:before="0" w:after="0"/>
              <w:ind w:left="0" w:right="0" w:hanging="0"/>
              <w:jc w:val="both"/>
              <w:rPr>
                <w:rFonts w:ascii="Calibri" w:hAnsi="Calibri" w:eastAsia="Calibri" w:cs="Calibri"/>
                <w:b w:val="false"/>
                <w:b w:val="false"/>
                <w:bCs w:val="false"/>
                <w:i/>
                <w:i/>
                <w:iCs/>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iCs/>
                <w:caps w:val="false"/>
                <w:smallCaps w:val="false"/>
                <w:strike w:val="false"/>
                <w:dstrike w:val="false"/>
                <w:color w:val="000000"/>
                <w:position w:val="0"/>
                <w:sz w:val="20"/>
                <w:sz w:val="20"/>
                <w:szCs w:val="20"/>
                <w:u w:val="none"/>
                <w:shd w:fill="auto" w:val="clear"/>
                <w:vertAlign w:val="baseline"/>
              </w:rPr>
              <w:t>Currículo do proponente (se Pessoa Física), Histórico da empresa (se Pessoa Jurídica);</w:t>
            </w:r>
          </w:p>
          <w:p>
            <w:pPr>
              <w:pStyle w:val="LOnormal"/>
              <w:widowControl w:val="false"/>
              <w:numPr>
                <w:ilvl w:val="0"/>
                <w:numId w:val="3"/>
              </w:numPr>
              <w:spacing w:lineRule="auto" w:line="360" w:before="0" w:after="0"/>
              <w:ind w:left="0" w:right="0" w:hanging="0"/>
              <w:jc w:val="both"/>
              <w:rPr>
                <w:rFonts w:ascii="Calibri" w:hAnsi="Calibri" w:eastAsia="Calibri" w:cs="Calibri"/>
                <w:b w:val="false"/>
                <w:b w:val="false"/>
                <w:bCs w:val="false"/>
                <w:i/>
                <w:i/>
                <w:iCs/>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iCs/>
                <w:caps w:val="false"/>
                <w:smallCaps w:val="false"/>
                <w:strike w:val="false"/>
                <w:dstrike w:val="false"/>
                <w:color w:val="000000"/>
                <w:position w:val="0"/>
                <w:sz w:val="20"/>
                <w:sz w:val="20"/>
                <w:szCs w:val="20"/>
                <w:u w:val="none"/>
                <w:shd w:fill="auto" w:val="clear"/>
                <w:vertAlign w:val="baseline"/>
              </w:rPr>
              <w:t>Autodeclaração étnico-racial ou de pessoa com deficiência, se for concorrer às cotas (Anexo 07 e Anexo 08);</w:t>
            </w:r>
          </w:p>
          <w:p>
            <w:pPr>
              <w:pStyle w:val="LOnormal"/>
              <w:widowControl w:val="false"/>
              <w:numPr>
                <w:ilvl w:val="0"/>
                <w:numId w:val="3"/>
              </w:numPr>
              <w:spacing w:lineRule="auto" w:line="360" w:before="0" w:after="0"/>
              <w:ind w:left="0" w:right="0" w:hanging="0"/>
              <w:jc w:val="both"/>
              <w:rPr>
                <w:rFonts w:ascii="Calibri" w:hAnsi="Calibri" w:eastAsia="Calibri" w:cs="Calibri"/>
                <w:b w:val="false"/>
                <w:b w:val="false"/>
                <w:bCs w:val="false"/>
                <w:i/>
                <w:i/>
                <w:iCs/>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iCs/>
                <w:caps w:val="false"/>
                <w:smallCaps w:val="false"/>
                <w:strike w:val="false"/>
                <w:dstrike w:val="false"/>
                <w:color w:val="000000"/>
                <w:position w:val="0"/>
                <w:sz w:val="20"/>
                <w:sz w:val="20"/>
                <w:szCs w:val="20"/>
                <w:u w:val="none"/>
                <w:shd w:fill="auto" w:val="clear"/>
                <w:vertAlign w:val="baseline"/>
              </w:rPr>
              <w:t>Declaração de representação, se for concorrer como um coletivo sem CNPJ (Anexo 06);</w:t>
            </w:r>
          </w:p>
          <w:p>
            <w:pPr>
              <w:pStyle w:val="LOnormal"/>
              <w:widowControl w:val="false"/>
              <w:numPr>
                <w:ilvl w:val="0"/>
                <w:numId w:val="3"/>
              </w:numPr>
              <w:spacing w:lineRule="auto" w:line="360" w:before="0" w:after="0"/>
              <w:ind w:left="0" w:right="0" w:hanging="0"/>
              <w:jc w:val="both"/>
              <w:rPr>
                <w:rFonts w:ascii="Calibri" w:hAnsi="Calibri" w:eastAsia="Calibri" w:cs="Calibri"/>
                <w:b w:val="false"/>
                <w:b w:val="false"/>
                <w:bCs w:val="false"/>
                <w:i/>
                <w:i/>
                <w:iCs/>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iCs/>
                <w:caps w:val="false"/>
                <w:smallCaps w:val="false"/>
                <w:strike w:val="false"/>
                <w:dstrike w:val="false"/>
                <w:color w:val="000000"/>
                <w:position w:val="0"/>
                <w:sz w:val="20"/>
                <w:sz w:val="20"/>
                <w:szCs w:val="20"/>
                <w:u w:val="none"/>
                <w:shd w:fill="auto" w:val="clear"/>
                <w:vertAlign w:val="baseline"/>
              </w:rPr>
              <w:t>Cartas de anuência dos locais onde está prevista a execução do projeto;</w:t>
            </w:r>
          </w:p>
          <w:p>
            <w:pPr>
              <w:pStyle w:val="LOnormal"/>
              <w:keepNext w:val="false"/>
              <w:keepLines w:val="false"/>
              <w:widowControl w:val="false"/>
              <w:numPr>
                <w:ilvl w:val="0"/>
                <w:numId w:val="2"/>
              </w:numPr>
              <w:spacing w:lineRule="auto" w:line="360" w:before="0" w:after="0"/>
              <w:ind w:left="0" w:right="0" w:hanging="0"/>
              <w:jc w:val="both"/>
              <w:rPr>
                <w:rFonts w:ascii="Calibri" w:hAnsi="Calibri" w:eastAsia="Calibri" w:cs="Calibri"/>
                <w:b w:val="false"/>
                <w:b w:val="false"/>
                <w:bCs w:val="false"/>
                <w:i/>
                <w:i/>
                <w:iCs/>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iCs/>
                <w:caps w:val="false"/>
                <w:smallCaps w:val="false"/>
                <w:strike w:val="false"/>
                <w:dstrike w:val="false"/>
                <w:color w:val="000000"/>
                <w:position w:val="0"/>
                <w:sz w:val="20"/>
                <w:sz w:val="20"/>
                <w:szCs w:val="20"/>
                <w:u w:val="none"/>
                <w:shd w:fill="auto" w:val="clear"/>
                <w:vertAlign w:val="baseline"/>
              </w:rPr>
              <w:t>Declarações para solicitar pontuação bônus, quando for o caso, conforme descrito no Anexo 03 – Critérios de Avaliação;</w:t>
            </w:r>
          </w:p>
          <w:p>
            <w:pPr>
              <w:pStyle w:val="LOnormal"/>
              <w:widowControl w:val="false"/>
              <w:numPr>
                <w:ilvl w:val="0"/>
                <w:numId w:val="2"/>
              </w:numPr>
              <w:spacing w:lineRule="auto" w:line="360" w:before="0" w:after="0"/>
              <w:ind w:left="0" w:right="0" w:hanging="0"/>
              <w:jc w:val="both"/>
              <w:rPr>
                <w:rFonts w:ascii="Calibri" w:hAnsi="Calibri" w:eastAsia="Calibri" w:cs="Calibri"/>
                <w:b w:val="false"/>
                <w:b w:val="false"/>
                <w:bCs w:val="false"/>
                <w:i/>
                <w:i/>
                <w:iCs/>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iCs/>
                <w:caps w:val="false"/>
                <w:smallCaps w:val="false"/>
                <w:strike w:val="false"/>
                <w:dstrike w:val="false"/>
                <w:color w:val="000000"/>
                <w:position w:val="0"/>
                <w:sz w:val="20"/>
                <w:sz w:val="20"/>
                <w:szCs w:val="20"/>
                <w:u w:val="none"/>
                <w:shd w:fill="auto" w:val="clear"/>
                <w:vertAlign w:val="baseline"/>
              </w:rPr>
              <w:t>Outros documentos que o agente cultural julgar necessário para auxiliar na avaliação do mérito cultural do projeto.</w:t>
            </w:r>
          </w:p>
          <w:p>
            <w:pPr>
              <w:pStyle w:val="LOnormal"/>
              <w:keepNext w:val="false"/>
              <w:keepLines w:val="false"/>
              <w:widowControl w:val="false"/>
              <w:spacing w:lineRule="auto" w:line="360" w:before="0" w:after="0"/>
              <w:ind w:left="720" w:right="0" w:hanging="0"/>
              <w:jc w:val="both"/>
              <w:rPr>
                <w:rFonts w:ascii="Calibri" w:hAnsi="Calibri" w:eastAsia="Calibri" w:cs="Calibri"/>
                <w:b w:val="false"/>
                <w:b w:val="false"/>
                <w:bCs w:val="false"/>
                <w:i/>
                <w:i/>
                <w:iCs/>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iCs/>
                <w:caps w:val="false"/>
                <w:smallCaps w:val="false"/>
                <w:strike w:val="false"/>
                <w:dstrike w:val="false"/>
                <w:color w:val="000000"/>
                <w:position w:val="0"/>
                <w:sz w:val="20"/>
                <w:sz w:val="20"/>
                <w:szCs w:val="20"/>
                <w:u w:val="none"/>
                <w:shd w:fill="auto" w:val="clear"/>
                <w:vertAlign w:val="baseline"/>
              </w:rPr>
            </w:r>
          </w:p>
          <w:p>
            <w:pPr>
              <w:pStyle w:val="LOnormal"/>
              <w:keepNext w:val="false"/>
              <w:keepLines w:val="false"/>
              <w:widowControl w:val="false"/>
              <w:spacing w:lineRule="auto" w:line="360" w:before="0" w:after="0"/>
              <w:ind w:left="0" w:right="0" w:hanging="0"/>
              <w:jc w:val="both"/>
              <w:rPr>
                <w:rFonts w:ascii="Calibri" w:hAnsi="Calibri"/>
                <w:sz w:val="20"/>
                <w:szCs w:val="20"/>
              </w:rPr>
            </w:pPr>
            <w:r>
              <w:rPr>
                <w:rFonts w:eastAsia="Calibri" w:cs="Calibri"/>
                <w:b/>
                <w:bCs/>
                <w:i/>
                <w:iCs/>
                <w:caps w:val="false"/>
                <w:smallCaps w:val="false"/>
                <w:strike w:val="false"/>
                <w:dstrike w:val="false"/>
                <w:outline w:val="false"/>
                <w:shadow w:val="false"/>
                <w:color w:val="000000"/>
                <w:kern w:val="0"/>
                <w:position w:val="0"/>
                <w:sz w:val="20"/>
                <w:sz w:val="20"/>
                <w:szCs w:val="20"/>
                <w:u w:val="none"/>
                <w:shd w:fill="auto" w:val="clear"/>
                <w:vertAlign w:val="baseline"/>
                <w:lang w:eastAsia="pt-BR"/>
              </w:rPr>
              <w:t>Importante:</w:t>
            </w:r>
            <w:r>
              <w:rPr>
                <w:rFonts w:eastAsia="Calibri" w:cs="Calibri"/>
                <w:b w:val="false"/>
                <w:bCs w:val="false"/>
                <w:i/>
                <w:iCs/>
                <w:caps w:val="false"/>
                <w:smallCaps w:val="false"/>
                <w:strike w:val="false"/>
                <w:dstrike w:val="false"/>
                <w:outline w:val="false"/>
                <w:shadow w:val="false"/>
                <w:color w:val="000000"/>
                <w:kern w:val="0"/>
                <w:position w:val="0"/>
                <w:sz w:val="20"/>
                <w:sz w:val="20"/>
                <w:szCs w:val="20"/>
                <w:u w:val="none"/>
                <w:shd w:fill="auto" w:val="clear"/>
                <w:vertAlign w:val="baseline"/>
                <w:lang w:eastAsia="pt-BR"/>
              </w:rPr>
              <w:t xml:space="preserve"> no encaminhamento da inscrição por e-mail, todos os documentos devem ser encaminhados em um único arquivo em formato pdf. </w:t>
            </w:r>
          </w:p>
          <w:p>
            <w:pPr>
              <w:pStyle w:val="LOnormal"/>
              <w:widowControl w:val="false"/>
              <w:spacing w:lineRule="auto" w:line="360" w:before="0" w:after="0"/>
              <w:ind w:left="0" w:right="0" w:hanging="0"/>
              <w:jc w:val="both"/>
              <w:rPr>
                <w:rFonts w:ascii="Calibri" w:hAnsi="Calibri" w:eastAsia="Calibri" w:cs="Calibri"/>
                <w:b w:val="false"/>
                <w:b w:val="false"/>
                <w:bCs w:val="false"/>
                <w:i/>
                <w:i/>
                <w:iCs/>
                <w:caps w:val="false"/>
                <w:smallCaps w:val="false"/>
                <w:strike w:val="false"/>
                <w:dstrike w:val="false"/>
                <w:outline w:val="false"/>
                <w:shadow w:val="false"/>
                <w:color w:val="000000"/>
                <w:kern w:val="0"/>
                <w:position w:val="0"/>
                <w:sz w:val="20"/>
                <w:sz w:val="20"/>
                <w:szCs w:val="20"/>
                <w:u w:val="none"/>
                <w:shd w:fill="auto" w:val="clear"/>
                <w:vertAlign w:val="baseline"/>
                <w:lang w:eastAsia="pt-BR"/>
              </w:rPr>
            </w:pPr>
            <w:r>
              <w:rPr>
                <w:rFonts w:eastAsia="Calibri" w:cs="Calibri"/>
                <w:b w:val="false"/>
                <w:bCs w:val="false"/>
                <w:i/>
                <w:iCs/>
                <w:caps w:val="false"/>
                <w:smallCaps w:val="false"/>
                <w:strike w:val="false"/>
                <w:dstrike w:val="false"/>
                <w:outline w:val="false"/>
                <w:shadow w:val="false"/>
                <w:color w:val="000000"/>
                <w:kern w:val="0"/>
                <w:position w:val="0"/>
                <w:sz w:val="20"/>
                <w:sz w:val="20"/>
                <w:szCs w:val="20"/>
                <w:u w:val="none"/>
                <w:shd w:fill="auto" w:val="clear"/>
                <w:vertAlign w:val="baseline"/>
                <w:lang w:eastAsia="pt-BR"/>
              </w:rPr>
              <w:t>Documentos que estejam separados do arquivo principal serão desconsiderados.</w:t>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pacing w:lineRule="auto" w:line="240" w:before="120" w:after="120"/>
        <w:ind w:left="0" w:right="120" w:hanging="0"/>
        <w:jc w:val="center"/>
        <w:rPr>
          <w:rFonts w:ascii="Calibri" w:hAnsi="Calibri"/>
          <w:b/>
          <w:b/>
          <w:bCs/>
          <w:smallCaps/>
          <w:color w:val="000000"/>
          <w:sz w:val="20"/>
          <w:szCs w:val="20"/>
        </w:rPr>
      </w:pPr>
      <w:r>
        <w:rPr>
          <w:b/>
          <w:bCs/>
          <w:smallCaps/>
          <w:color w:val="000000"/>
          <w:sz w:val="20"/>
          <w:szCs w:val="20"/>
        </w:rPr>
        <w:t>EDITAL DE CHAMAMENTO PÚBLICO Nº 01/2026</w:t>
      </w:r>
    </w:p>
    <w:p>
      <w:pPr>
        <w:pStyle w:val="Normal"/>
        <w:spacing w:lineRule="auto" w:line="240" w:before="0" w:after="280"/>
        <w:jc w:val="center"/>
        <w:rPr>
          <w:rFonts w:ascii="Calibri" w:hAnsi="Calibri"/>
          <w:b/>
          <w:b/>
          <w:smallCaps/>
          <w:color w:val="000000"/>
          <w:sz w:val="20"/>
          <w:szCs w:val="20"/>
        </w:rPr>
      </w:pPr>
      <w:r>
        <w:rPr>
          <w:b/>
          <w:smallCaps/>
          <w:color w:val="000000"/>
          <w:sz w:val="20"/>
          <w:szCs w:val="20"/>
        </w:rPr>
        <w:t>ANEXO  03 - CRITÉRIOS UTILIZADOS NA AVALIAÇÃO DE MÉRITO CULTURAL</w:t>
      </w:r>
    </w:p>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SELEÇÃO DE PROJETOS PARA FIRMAR TERMO DE EXECUÇÃO CULTURAL COM RECURSOS DA POLÍTICA NACIONAL ALDIR BLANC DE FOMENTO À CULTURA – PNAB (LEI Nº 14.399/2022)</w:t>
      </w:r>
    </w:p>
    <w:p>
      <w:pPr>
        <w:pStyle w:val="Normal"/>
        <w:spacing w:lineRule="auto" w:line="240" w:before="120" w:after="120"/>
        <w:ind w:left="120" w:right="120" w:hanging="0"/>
        <w:jc w:val="both"/>
        <w:rPr>
          <w:rFonts w:ascii="Calibri" w:hAnsi="Calibri"/>
          <w:b/>
          <w:b/>
          <w:bCs/>
          <w:color w:val="000000"/>
          <w:sz w:val="20"/>
          <w:szCs w:val="20"/>
        </w:rPr>
      </w:pPr>
      <w:r>
        <w:rPr>
          <w:b/>
          <w:bCs/>
          <w:color w:val="000000"/>
          <w:sz w:val="20"/>
          <w:szCs w:val="20"/>
        </w:rPr>
        <w:t>1. Da Avaliação:</w:t>
      </w:r>
    </w:p>
    <w:p>
      <w:pPr>
        <w:pStyle w:val="Normal"/>
        <w:spacing w:lineRule="auto" w:line="240" w:before="120" w:after="120"/>
        <w:ind w:left="120" w:right="120" w:hanging="0"/>
        <w:jc w:val="both"/>
        <w:rPr>
          <w:rFonts w:ascii="Calibri" w:hAnsi="Calibri"/>
          <w:color w:val="000000"/>
          <w:sz w:val="20"/>
          <w:szCs w:val="20"/>
        </w:rPr>
      </w:pPr>
      <w:r>
        <w:rPr>
          <w:color w:val="000000"/>
          <w:sz w:val="20"/>
          <w:szCs w:val="20"/>
        </w:rPr>
        <w:t xml:space="preserve">1.1 A avaliação dos projetos será realizada mediante atribuição de notas aos critérios de seleção, conforme descrição a seguir: </w:t>
      </w:r>
    </w:p>
    <w:p>
      <w:pPr>
        <w:pStyle w:val="Normal"/>
        <w:numPr>
          <w:ilvl w:val="0"/>
          <w:numId w:val="1"/>
        </w:numPr>
        <w:spacing w:lineRule="auto" w:line="240" w:before="120" w:after="120"/>
        <w:ind w:left="120" w:right="120" w:hanging="0"/>
        <w:jc w:val="both"/>
        <w:rPr>
          <w:rFonts w:ascii="Calibri" w:hAnsi="Calibri"/>
          <w:color w:val="000000"/>
          <w:sz w:val="20"/>
          <w:szCs w:val="20"/>
        </w:rPr>
      </w:pPr>
      <w:r>
        <w:rPr>
          <w:color w:val="000000"/>
          <w:sz w:val="20"/>
          <w:szCs w:val="20"/>
        </w:rPr>
        <w:t xml:space="preserve">Grau pleno de atendimento do critério – 9 ou 12 pontos; </w:t>
      </w:r>
    </w:p>
    <w:p>
      <w:pPr>
        <w:pStyle w:val="Normal"/>
        <w:numPr>
          <w:ilvl w:val="0"/>
          <w:numId w:val="1"/>
        </w:numPr>
        <w:spacing w:lineRule="auto" w:line="240" w:before="120" w:after="120"/>
        <w:ind w:left="120" w:right="120" w:hanging="0"/>
        <w:jc w:val="both"/>
        <w:rPr>
          <w:rFonts w:ascii="Calibri" w:hAnsi="Calibri"/>
          <w:color w:val="000000"/>
          <w:sz w:val="20"/>
          <w:szCs w:val="20"/>
        </w:rPr>
      </w:pPr>
      <w:r>
        <w:rPr>
          <w:color w:val="000000"/>
          <w:sz w:val="20"/>
          <w:szCs w:val="20"/>
        </w:rPr>
        <w:t>Grau satisfatório de atendimento do critério – 7 ou 8 pontos;</w:t>
      </w:r>
    </w:p>
    <w:p>
      <w:pPr>
        <w:pStyle w:val="Normal"/>
        <w:numPr>
          <w:ilvl w:val="0"/>
          <w:numId w:val="1"/>
        </w:numPr>
        <w:spacing w:lineRule="auto" w:line="240" w:before="120" w:after="120"/>
        <w:ind w:left="120" w:right="120" w:hanging="0"/>
        <w:jc w:val="both"/>
        <w:rPr>
          <w:rFonts w:ascii="Calibri" w:hAnsi="Calibri"/>
          <w:color w:val="000000"/>
          <w:sz w:val="20"/>
          <w:szCs w:val="20"/>
        </w:rPr>
      </w:pPr>
      <w:r>
        <w:rPr>
          <w:color w:val="000000"/>
          <w:sz w:val="20"/>
          <w:szCs w:val="20"/>
        </w:rPr>
        <w:t>Grau parcial de atendimento do critério – 5 ou 6 pontos;</w:t>
      </w:r>
    </w:p>
    <w:p>
      <w:pPr>
        <w:pStyle w:val="Normal"/>
        <w:numPr>
          <w:ilvl w:val="0"/>
          <w:numId w:val="1"/>
        </w:numPr>
        <w:spacing w:lineRule="auto" w:line="240" w:before="120" w:after="120"/>
        <w:ind w:left="120" w:right="120" w:hanging="0"/>
        <w:jc w:val="both"/>
        <w:rPr>
          <w:rFonts w:ascii="Calibri" w:hAnsi="Calibri"/>
          <w:color w:val="000000"/>
          <w:sz w:val="20"/>
          <w:szCs w:val="20"/>
        </w:rPr>
      </w:pPr>
      <w:r>
        <w:rPr>
          <w:color w:val="000000"/>
          <w:sz w:val="20"/>
          <w:szCs w:val="20"/>
        </w:rPr>
        <w:t xml:space="preserve">Grau insatisfatório de atendimento do critério – 2,3 ou 4 pontos; </w:t>
      </w:r>
    </w:p>
    <w:p>
      <w:pPr>
        <w:pStyle w:val="Normal"/>
        <w:numPr>
          <w:ilvl w:val="0"/>
          <w:numId w:val="1"/>
        </w:numPr>
        <w:spacing w:lineRule="auto" w:line="240" w:before="120" w:after="120"/>
        <w:ind w:left="120" w:right="120" w:hanging="0"/>
        <w:jc w:val="both"/>
        <w:rPr>
          <w:rFonts w:ascii="Calibri" w:hAnsi="Calibri"/>
          <w:color w:val="000000"/>
          <w:sz w:val="20"/>
          <w:szCs w:val="20"/>
        </w:rPr>
      </w:pPr>
      <w:r>
        <w:rPr>
          <w:color w:val="000000"/>
          <w:sz w:val="20"/>
          <w:szCs w:val="20"/>
        </w:rPr>
        <w:t>Não atendimento do critério – 0  ponto;</w:t>
      </w:r>
    </w:p>
    <w:tbl>
      <w:tblPr>
        <w:tblW w:w="8488" w:type="dxa"/>
        <w:jc w:val="left"/>
        <w:tblInd w:w="0" w:type="dxa"/>
        <w:tblLayout w:type="fixed"/>
        <w:tblCellMar>
          <w:top w:w="0" w:type="dxa"/>
          <w:left w:w="108" w:type="dxa"/>
          <w:bottom w:w="0" w:type="dxa"/>
          <w:right w:w="108" w:type="dxa"/>
        </w:tblCellMar>
      </w:tblPr>
      <w:tblGrid>
        <w:gridCol w:w="1755"/>
        <w:gridCol w:w="4935"/>
        <w:gridCol w:w="1798"/>
      </w:tblGrid>
      <w:tr>
        <w:trPr/>
        <w:tc>
          <w:tcPr>
            <w:tcW w:w="8488" w:type="dxa"/>
            <w:gridSpan w:val="3"/>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CRITÉRIOS OBRIGATÓRIOS</w:t>
            </w:r>
          </w:p>
        </w:tc>
      </w:tr>
      <w:tr>
        <w:trPr/>
        <w:tc>
          <w:tcPr>
            <w:tcW w:w="175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uppressAutoHyphens w:val="true"/>
              <w:bidi w:val="0"/>
              <w:spacing w:lineRule="auto" w:line="240" w:before="120" w:after="120"/>
              <w:ind w:left="0" w:right="113" w:hanging="0"/>
              <w:jc w:val="center"/>
              <w:rPr>
                <w:rFonts w:ascii="Calibri" w:hAnsi="Calibri"/>
                <w:b/>
                <w:b/>
                <w:color w:val="000000"/>
                <w:sz w:val="20"/>
                <w:szCs w:val="20"/>
              </w:rPr>
            </w:pPr>
            <w:r>
              <w:rPr>
                <w:b/>
                <w:color w:val="000000"/>
                <w:sz w:val="20"/>
                <w:szCs w:val="20"/>
              </w:rPr>
              <w:t>Identificação do Critério</w:t>
            </w:r>
          </w:p>
        </w:tc>
        <w:tc>
          <w:tcPr>
            <w:tcW w:w="493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Descrição do Critério</w:t>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Pontuação Máxima</w:t>
            </w:r>
          </w:p>
        </w:tc>
      </w:tr>
      <w:tr>
        <w:trPr/>
        <w:tc>
          <w:tcPr>
            <w:tcW w:w="175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A</w:t>
            </w:r>
          </w:p>
        </w:tc>
        <w:tc>
          <w:tcPr>
            <w:tcW w:w="493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both"/>
              <w:rPr>
                <w:rFonts w:ascii="Calibri" w:hAnsi="Calibri"/>
                <w:sz w:val="20"/>
                <w:szCs w:val="20"/>
              </w:rPr>
            </w:pPr>
            <w:r>
              <w:rPr>
                <w:b/>
                <w:color w:val="000000"/>
                <w:sz w:val="20"/>
                <w:szCs w:val="20"/>
              </w:rPr>
              <w:t>Qualidade do Projeto - Coerência do objeto, objetivos, justificativa e metas do projeto - </w:t>
            </w:r>
            <w:r>
              <w:rPr>
                <w:color w:val="000000"/>
                <w:sz w:val="20"/>
                <w:szCs w:val="20"/>
              </w:rPr>
              <w:t>A análise deverá considerar, para fins de avaliação e valoração, se o conteúdo do projeto apresenta, como um todo</w:t>
            </w:r>
            <w:r>
              <w:rPr>
                <w:sz w:val="20"/>
                <w:szCs w:val="20"/>
              </w:rPr>
              <w:fldChar w:fldCharType="begin"/>
            </w:r>
            <w:r>
              <w:rPr>
                <w:sz w:val="20"/>
                <w:szCs w:val="20"/>
              </w:rPr>
              <w:instrText xml:space="preserve"> FILLIN ""</w:instrText>
            </w:r>
            <w:r>
              <w:rPr>
                <w:sz w:val="20"/>
                <w:szCs w:val="20"/>
              </w:rPr>
              <w:fldChar w:fldCharType="separate"/>
            </w:r>
            <w:r>
              <w:rPr>
                <w:sz w:val="20"/>
                <w:szCs w:val="20"/>
              </w:rPr>
              <w:t>,</w:t>
            </w:r>
            <w:r>
              <w:rPr>
                <w:sz w:val="20"/>
                <w:szCs w:val="20"/>
              </w:rPr>
              <w:fldChar w:fldCharType="end"/>
            </w:r>
            <w:r>
              <w:rPr>
                <w:color w:val="000000"/>
                <w:sz w:val="20"/>
                <w:szCs w:val="20"/>
              </w:rPr>
              <w:t xml:space="preserve"> coerência, observando o objeto, a justificativa e as metas, sendo possível visualizar de forma </w:t>
            </w:r>
            <w:r>
              <w:rPr>
                <w:sz w:val="20"/>
                <w:szCs w:val="20"/>
              </w:rPr>
              <w:fldChar w:fldCharType="begin"/>
            </w:r>
            <w:r>
              <w:rPr>
                <w:sz w:val="20"/>
                <w:szCs w:val="20"/>
              </w:rPr>
              <w:instrText xml:space="preserve"> FILLIN ""</w:instrText>
            </w:r>
            <w:r>
              <w:rPr>
                <w:sz w:val="20"/>
                <w:szCs w:val="20"/>
              </w:rPr>
              <w:fldChar w:fldCharType="separate"/>
            </w:r>
            <w:r>
              <w:rPr>
                <w:sz w:val="20"/>
                <w:szCs w:val="20"/>
              </w:rPr>
              <w:t xml:space="preserve">     </w:t>
            </w:r>
            <w:r>
              <w:rPr>
                <w:sz w:val="20"/>
                <w:szCs w:val="20"/>
              </w:rPr>
              <w:fldChar w:fldCharType="end"/>
            </w:r>
            <w:r>
              <w:rPr>
                <w:sz w:val="20"/>
                <w:szCs w:val="20"/>
              </w:rPr>
              <w:fldChar w:fldCharType="begin"/>
            </w:r>
            <w:r>
              <w:rPr>
                <w:sz w:val="20"/>
                <w:szCs w:val="20"/>
              </w:rPr>
              <w:instrText xml:space="preserve"> FILLIN ""</w:instrText>
            </w:r>
            <w:r>
              <w:rPr>
                <w:sz w:val="20"/>
                <w:szCs w:val="20"/>
              </w:rPr>
              <w:fldChar w:fldCharType="separate"/>
            </w:r>
            <w:r>
              <w:rPr>
                <w:sz w:val="20"/>
                <w:szCs w:val="20"/>
              </w:rPr>
              <w:t>evidente</w:t>
            </w:r>
            <w:r>
              <w:rPr>
                <w:sz w:val="20"/>
                <w:szCs w:val="20"/>
              </w:rPr>
              <w:fldChar w:fldCharType="end"/>
            </w:r>
            <w:r>
              <w:rPr>
                <w:color w:val="000000"/>
                <w:sz w:val="20"/>
                <w:szCs w:val="20"/>
              </w:rPr>
              <w:t xml:space="preserve"> os resultados que serão obtidos.</w:t>
            </w:r>
          </w:p>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t>12</w:t>
            </w:r>
          </w:p>
        </w:tc>
      </w:tr>
      <w:tr>
        <w:trPr/>
        <w:tc>
          <w:tcPr>
            <w:tcW w:w="175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B</w:t>
            </w:r>
          </w:p>
        </w:tc>
        <w:tc>
          <w:tcPr>
            <w:tcW w:w="493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both"/>
              <w:rPr>
                <w:rFonts w:ascii="Calibri" w:hAnsi="Calibri"/>
                <w:sz w:val="20"/>
                <w:szCs w:val="20"/>
              </w:rPr>
            </w:pPr>
            <w:r>
              <w:rPr>
                <w:b/>
                <w:color w:val="000000"/>
                <w:sz w:val="20"/>
                <w:szCs w:val="20"/>
              </w:rPr>
              <w:t xml:space="preserve">Relevância da ação proposta para o cenário cultural do Canela-RS. </w:t>
            </w:r>
            <w:r>
              <w:rPr>
                <w:color w:val="000000"/>
                <w:sz w:val="20"/>
                <w:szCs w:val="20"/>
              </w:rPr>
              <w:t>A análise deverá considerar, para fins de avaliação e valoração, se a ação contribui para o enriquecimento e valorização da cultura de Canela-RS.</w:t>
            </w:r>
          </w:p>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t>12</w:t>
            </w:r>
          </w:p>
        </w:tc>
      </w:tr>
      <w:tr>
        <w:trPr/>
        <w:tc>
          <w:tcPr>
            <w:tcW w:w="175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C</w:t>
            </w:r>
          </w:p>
        </w:tc>
        <w:tc>
          <w:tcPr>
            <w:tcW w:w="493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both"/>
              <w:rPr>
                <w:rFonts w:ascii="Calibri" w:hAnsi="Calibri"/>
                <w:sz w:val="20"/>
                <w:szCs w:val="20"/>
              </w:rPr>
            </w:pPr>
            <w:r>
              <w:rPr>
                <w:b/>
                <w:color w:val="000000"/>
                <w:sz w:val="20"/>
                <w:szCs w:val="20"/>
              </w:rPr>
              <w:t>Aspectos de integração comunitária na ação proposta pelo projeto - </w:t>
            </w:r>
            <w:r>
              <w:rPr>
                <w:color w:val="000000"/>
                <w:sz w:val="20"/>
                <w:szCs w:val="20"/>
              </w:rPr>
              <w:t xml:space="preserve">considera-se, para fins de avaliação e valoração, se o projeto apresenta aspectos de integração comunitária, em relação ao impacto social para a inclusão de pessoas com deficiência, idosos e demais grupos em situação de histórica vulnerabilidade econômica/social. </w:t>
            </w:r>
          </w:p>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t>12</w:t>
            </w:r>
          </w:p>
        </w:tc>
      </w:tr>
      <w:tr>
        <w:trPr/>
        <w:tc>
          <w:tcPr>
            <w:tcW w:w="175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D</w:t>
            </w:r>
          </w:p>
        </w:tc>
        <w:tc>
          <w:tcPr>
            <w:tcW w:w="493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both"/>
              <w:rPr>
                <w:rFonts w:ascii="Calibri" w:hAnsi="Calibri"/>
                <w:sz w:val="20"/>
                <w:szCs w:val="20"/>
              </w:rPr>
            </w:pPr>
            <w:r>
              <w:rPr>
                <w:b/>
                <w:color w:val="000000"/>
                <w:sz w:val="20"/>
                <w:szCs w:val="20"/>
              </w:rPr>
              <w:t>Coerência da planilha orçamentária e do cronograma de execução</w:t>
            </w:r>
            <w:r>
              <w:rPr>
                <w:sz w:val="20"/>
                <w:szCs w:val="20"/>
              </w:rPr>
              <w:fldChar w:fldCharType="begin"/>
            </w:r>
            <w:r>
              <w:rPr>
                <w:sz w:val="20"/>
                <w:szCs w:val="20"/>
              </w:rPr>
              <w:instrText xml:space="preserve"> FILLIN ""</w:instrText>
            </w:r>
            <w:r>
              <w:rPr>
                <w:sz w:val="20"/>
                <w:szCs w:val="20"/>
              </w:rPr>
              <w:fldChar w:fldCharType="separate"/>
            </w:r>
            <w:r>
              <w:rPr>
                <w:sz w:val="20"/>
                <w:szCs w:val="20"/>
              </w:rPr>
              <w:t xml:space="preserve"> </w:t>
            </w:r>
            <w:r>
              <w:rPr>
                <w:sz w:val="20"/>
                <w:szCs w:val="20"/>
              </w:rPr>
              <w:fldChar w:fldCharType="end"/>
            </w:r>
            <w:r>
              <w:rPr>
                <w:sz w:val="20"/>
                <w:szCs w:val="20"/>
              </w:rPr>
              <w:fldChar w:fldCharType="begin"/>
            </w:r>
            <w:r>
              <w:rPr>
                <w:sz w:val="20"/>
                <w:szCs w:val="20"/>
              </w:rPr>
              <w:instrText xml:space="preserve"> FILLIN ""</w:instrText>
            </w:r>
            <w:r>
              <w:rPr>
                <w:sz w:val="20"/>
                <w:szCs w:val="20"/>
              </w:rPr>
              <w:fldChar w:fldCharType="separate"/>
            </w:r>
            <w:r>
              <w:rPr>
                <w:sz w:val="20"/>
                <w:szCs w:val="20"/>
              </w:rPr>
              <w:t xml:space="preserve">     </w:t>
            </w:r>
            <w:r>
              <w:rPr>
                <w:sz w:val="20"/>
                <w:szCs w:val="20"/>
              </w:rPr>
              <w:fldChar w:fldCharType="end"/>
            </w:r>
            <w:r>
              <w:rPr>
                <w:sz w:val="20"/>
                <w:szCs w:val="20"/>
              </w:rPr>
              <w:fldChar w:fldCharType="begin"/>
            </w:r>
            <w:r>
              <w:rPr>
                <w:sz w:val="20"/>
                <w:szCs w:val="20"/>
              </w:rPr>
              <w:instrText xml:space="preserve"> FILLIN ""</w:instrText>
            </w:r>
            <w:r>
              <w:rPr>
                <w:sz w:val="20"/>
                <w:szCs w:val="20"/>
              </w:rPr>
              <w:fldChar w:fldCharType="separate"/>
            </w:r>
            <w:r>
              <w:rPr>
                <w:sz w:val="20"/>
                <w:szCs w:val="20"/>
              </w:rPr>
              <w:t>na</w:t>
            </w:r>
            <w:r>
              <w:rPr>
                <w:sz w:val="20"/>
                <w:szCs w:val="20"/>
              </w:rPr>
              <w:fldChar w:fldCharType="end"/>
            </w:r>
            <w:r>
              <w:rPr>
                <w:b/>
                <w:color w:val="000000"/>
                <w:sz w:val="20"/>
                <w:szCs w:val="20"/>
              </w:rPr>
              <w:t>s metas, resultados e desdobramentos do projeto proposto - </w:t>
            </w:r>
            <w:r>
              <w:rPr>
                <w:color w:val="000000"/>
                <w:sz w:val="20"/>
                <w:szCs w:val="20"/>
              </w:rPr>
              <w:t>A análise deverá avaliar e valorar a viabilidade técnica do projeto sob o ponto de vista dos gastos previstos na planilha orçamentária, sua execução e a adequação ao objeto, metas e objetivos previstos. Também deverá ser considerada</w:t>
            </w:r>
            <w:r>
              <w:rPr>
                <w:sz w:val="20"/>
                <w:szCs w:val="20"/>
              </w:rPr>
              <w:fldChar w:fldCharType="begin"/>
            </w:r>
            <w:r>
              <w:rPr>
                <w:sz w:val="20"/>
                <w:szCs w:val="20"/>
              </w:rPr>
              <w:instrText xml:space="preserve"> FILLIN ""</w:instrText>
            </w:r>
            <w:r>
              <w:rPr>
                <w:sz w:val="20"/>
                <w:szCs w:val="20"/>
              </w:rPr>
              <w:fldChar w:fldCharType="separate"/>
            </w:r>
            <w:r>
              <w:rPr>
                <w:sz w:val="20"/>
                <w:szCs w:val="20"/>
              </w:rPr>
              <w:t>,</w:t>
            </w:r>
            <w:r>
              <w:rPr>
                <w:sz w:val="20"/>
                <w:szCs w:val="20"/>
              </w:rPr>
              <w:fldChar w:fldCharType="end"/>
            </w:r>
            <w:r>
              <w:rPr>
                <w:color w:val="000000"/>
                <w:sz w:val="20"/>
                <w:szCs w:val="20"/>
              </w:rPr>
              <w:t xml:space="preserve"> para fins de avaliação</w:t>
            </w:r>
            <w:r>
              <w:rPr>
                <w:sz w:val="20"/>
                <w:szCs w:val="20"/>
              </w:rPr>
              <w:fldChar w:fldCharType="begin"/>
            </w:r>
            <w:r>
              <w:rPr>
                <w:sz w:val="20"/>
                <w:szCs w:val="20"/>
              </w:rPr>
              <w:instrText xml:space="preserve"> FILLIN ""</w:instrText>
            </w:r>
            <w:r>
              <w:rPr>
                <w:sz w:val="20"/>
                <w:szCs w:val="20"/>
              </w:rPr>
              <w:fldChar w:fldCharType="separate"/>
            </w:r>
            <w:r>
              <w:rPr>
                <w:sz w:val="20"/>
                <w:szCs w:val="20"/>
              </w:rPr>
              <w:t>,</w:t>
            </w:r>
            <w:r>
              <w:rPr>
                <w:sz w:val="20"/>
                <w:szCs w:val="20"/>
              </w:rPr>
              <w:fldChar w:fldCharType="end"/>
            </w:r>
            <w:r>
              <w:rPr>
                <w:color w:val="000000"/>
                <w:sz w:val="20"/>
                <w:szCs w:val="20"/>
              </w:rPr>
              <w:t xml:space="preserve"> a coerência e conformidade dos valores e quantidades dos itens relacionados na planilha orçamentária do projeto.</w:t>
            </w:r>
          </w:p>
          <w:p>
            <w:pPr>
              <w:pStyle w:val="Normal"/>
              <w:widowControl w:val="false"/>
              <w:spacing w:lineRule="auto" w:line="240" w:before="120" w:after="120"/>
              <w:ind w:left="120" w:right="120" w:hanging="0"/>
              <w:jc w:val="both"/>
              <w:rPr>
                <w:rFonts w:ascii="Calibri" w:hAnsi="Calibri"/>
                <w:color w:val="000000"/>
                <w:sz w:val="20"/>
                <w:szCs w:val="20"/>
              </w:rPr>
            </w:pPr>
            <w:r>
              <w:rPr>
                <w:color w:val="000000"/>
                <w:sz w:val="20"/>
                <w:szCs w:val="20"/>
              </w:rPr>
              <w:t> </w:t>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t>12</w:t>
            </w:r>
          </w:p>
        </w:tc>
      </w:tr>
      <w:tr>
        <w:trPr/>
        <w:tc>
          <w:tcPr>
            <w:tcW w:w="175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E</w:t>
            </w:r>
          </w:p>
        </w:tc>
        <w:tc>
          <w:tcPr>
            <w:tcW w:w="493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both"/>
              <w:rPr>
                <w:rFonts w:ascii="Calibri" w:hAnsi="Calibri"/>
                <w:sz w:val="20"/>
                <w:szCs w:val="20"/>
              </w:rPr>
            </w:pPr>
            <w:r>
              <w:rPr>
                <w:b/>
                <w:color w:val="000000"/>
                <w:sz w:val="20"/>
                <w:szCs w:val="20"/>
              </w:rPr>
              <w:t xml:space="preserve">Coerência do Plano de Divulgação </w:t>
            </w:r>
            <w:r>
              <w:rPr>
                <w:sz w:val="20"/>
                <w:szCs w:val="20"/>
              </w:rPr>
              <w:fldChar w:fldCharType="begin"/>
            </w:r>
            <w:r>
              <w:rPr>
                <w:sz w:val="20"/>
                <w:szCs w:val="20"/>
              </w:rPr>
              <w:instrText xml:space="preserve"> FILLIN ""</w:instrText>
            </w:r>
            <w:r>
              <w:rPr>
                <w:sz w:val="20"/>
                <w:szCs w:val="20"/>
              </w:rPr>
              <w:fldChar w:fldCharType="separate"/>
            </w:r>
            <w:r>
              <w:rPr>
                <w:sz w:val="20"/>
                <w:szCs w:val="20"/>
              </w:rPr>
              <w:t>n</w:t>
            </w:r>
            <w:r>
              <w:rPr>
                <w:sz w:val="20"/>
                <w:szCs w:val="20"/>
              </w:rPr>
              <w:fldChar w:fldCharType="end"/>
            </w:r>
            <w:r>
              <w:rPr>
                <w:b/>
                <w:color w:val="000000"/>
                <w:sz w:val="20"/>
                <w:szCs w:val="20"/>
              </w:rPr>
              <w:t>o Cronograma, Objetivos e Metas do projeto proposto - </w:t>
            </w:r>
            <w:r>
              <w:rPr>
                <w:color w:val="000000"/>
                <w:sz w:val="20"/>
                <w:szCs w:val="20"/>
              </w:rPr>
              <w:t>A análise deverá avaliar e valorar a viabilidade técnica e comunicacional com o público alvo do projeto, mediante as estratégias, mídias e materiais apresentados, bem como a capacidade de executá-los.</w:t>
            </w:r>
          </w:p>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t>12</w:t>
            </w:r>
          </w:p>
        </w:tc>
      </w:tr>
      <w:tr>
        <w:trPr/>
        <w:tc>
          <w:tcPr>
            <w:tcW w:w="175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F</w:t>
            </w:r>
          </w:p>
        </w:tc>
        <w:tc>
          <w:tcPr>
            <w:tcW w:w="493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both"/>
              <w:rPr>
                <w:rFonts w:ascii="Calibri" w:hAnsi="Calibri"/>
                <w:sz w:val="20"/>
                <w:szCs w:val="20"/>
              </w:rPr>
            </w:pPr>
            <w:r>
              <w:rPr>
                <w:b/>
                <w:color w:val="000000"/>
                <w:sz w:val="20"/>
                <w:szCs w:val="20"/>
              </w:rPr>
              <w:t>Compatibilidade da ficha técnica com as atividades desenvolvidas - </w:t>
            </w:r>
            <w:r>
              <w:rPr>
                <w:color w:val="000000"/>
                <w:sz w:val="20"/>
                <w:szCs w:val="20"/>
              </w:rPr>
              <w:t>A análise deverá considerar a carreira dos profissionais que compõem o corpo técnico e artístico, verificando a coerência ou não em relação às atribuições que serão executadas por eles no projeto (para esta avaliação serão considerados os currículos dos membros da ficha técnica).</w:t>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t>12</w:t>
            </w:r>
          </w:p>
        </w:tc>
      </w:tr>
      <w:tr>
        <w:trPr/>
        <w:tc>
          <w:tcPr>
            <w:tcW w:w="175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G</w:t>
            </w:r>
          </w:p>
        </w:tc>
        <w:tc>
          <w:tcPr>
            <w:tcW w:w="4935"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both"/>
              <w:rPr>
                <w:rFonts w:ascii="Calibri" w:hAnsi="Calibri"/>
                <w:sz w:val="20"/>
                <w:szCs w:val="20"/>
              </w:rPr>
            </w:pPr>
            <w:r>
              <w:rPr>
                <w:b/>
                <w:color w:val="000000"/>
                <w:sz w:val="20"/>
                <w:szCs w:val="20"/>
              </w:rPr>
              <w:t>Trajetória artística e cultural do proponente -</w:t>
            </w:r>
            <w:r>
              <w:rPr>
                <w:color w:val="000000"/>
                <w:sz w:val="20"/>
                <w:szCs w:val="20"/>
              </w:rPr>
              <w:t>Será considerada, para fins de análise, a carreira do proponente, com base no currículo e comprovações enviadas juntamente com a proposta.</w:t>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color w:val="000000"/>
                <w:sz w:val="20"/>
                <w:szCs w:val="20"/>
              </w:rPr>
            </w:pPr>
            <w:r>
              <w:rPr>
                <w:color w:val="000000"/>
                <w:sz w:val="20"/>
                <w:szCs w:val="20"/>
              </w:rPr>
              <w:t>12</w:t>
            </w:r>
          </w:p>
        </w:tc>
      </w:tr>
      <w:tr>
        <w:trPr/>
        <w:tc>
          <w:tcPr>
            <w:tcW w:w="6690" w:type="dxa"/>
            <w:gridSpan w:val="2"/>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b/>
                <w:color w:val="000000"/>
                <w:sz w:val="20"/>
                <w:szCs w:val="20"/>
              </w:rPr>
            </w:pPr>
            <w:r>
              <w:rPr>
                <w:b/>
                <w:color w:val="000000"/>
                <w:sz w:val="20"/>
                <w:szCs w:val="20"/>
              </w:rPr>
              <w:t>PONTUAÇÃO TOTAL:</w:t>
            </w:r>
          </w:p>
        </w:tc>
        <w:tc>
          <w:tcPr>
            <w:tcW w:w="1798"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120" w:after="120"/>
              <w:ind w:left="120" w:right="120" w:hanging="0"/>
              <w:jc w:val="center"/>
              <w:rPr>
                <w:rFonts w:ascii="Calibri" w:hAnsi="Calibri"/>
                <w:b w:val="false"/>
                <w:b w:val="false"/>
                <w:bCs w:val="false"/>
                <w:color w:val="000000"/>
                <w:sz w:val="20"/>
                <w:szCs w:val="20"/>
              </w:rPr>
            </w:pPr>
            <w:r>
              <w:rPr>
                <w:b w:val="false"/>
                <w:bCs w:val="false"/>
                <w:color w:val="000000"/>
                <w:sz w:val="20"/>
                <w:szCs w:val="20"/>
              </w:rPr>
              <w:t>84</w:t>
            </w:r>
          </w:p>
        </w:tc>
      </w:tr>
    </w:tbl>
    <w:p>
      <w:pPr>
        <w:pStyle w:val="Normal"/>
        <w:spacing w:lineRule="auto" w:line="240" w:before="120" w:after="120"/>
        <w:ind w:left="120" w:right="120" w:hanging="0"/>
        <w:jc w:val="both"/>
        <w:rPr>
          <w:rFonts w:ascii="Calibri" w:hAnsi="Calibri"/>
          <w:color w:val="000000"/>
          <w:sz w:val="20"/>
          <w:szCs w:val="20"/>
        </w:rPr>
      </w:pPr>
      <w:r>
        <w:rPr>
          <w:color w:val="000000"/>
          <w:sz w:val="20"/>
          <w:szCs w:val="20"/>
        </w:rPr>
      </w:r>
    </w:p>
    <w:p>
      <w:pPr>
        <w:pStyle w:val="Normal"/>
        <w:spacing w:lineRule="auto" w:line="240" w:before="120" w:after="120"/>
        <w:ind w:left="0" w:right="120" w:hanging="0"/>
        <w:jc w:val="both"/>
        <w:rPr>
          <w:rFonts w:ascii="Calibri" w:hAnsi="Calibri"/>
          <w:sz w:val="20"/>
          <w:szCs w:val="20"/>
        </w:rPr>
      </w:pPr>
      <w:r>
        <w:rPr>
          <w:color w:val="000000"/>
          <w:sz w:val="20"/>
          <w:szCs w:val="20"/>
        </w:rPr>
        <w:t xml:space="preserve"> </w:t>
      </w:r>
      <w:r>
        <w:rPr>
          <w:color w:val="000000"/>
          <w:sz w:val="20"/>
          <w:szCs w:val="20"/>
        </w:rPr>
        <w:t xml:space="preserve">2. </w:t>
      </w: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Além da pontuação acima, o proponente pode receber bônus de pontuação, ou seja, uma pontuação extra, conforme critérios de ações afirmativas abaixo especificados:</w:t>
      </w:r>
    </w:p>
    <w:tbl>
      <w:tblPr>
        <w:tblW w:w="8385" w:type="dxa"/>
        <w:jc w:val="left"/>
        <w:tblInd w:w="14" w:type="dxa"/>
        <w:tblLayout w:type="fixed"/>
        <w:tblCellMar>
          <w:top w:w="0" w:type="dxa"/>
          <w:left w:w="50" w:type="dxa"/>
          <w:bottom w:w="0" w:type="dxa"/>
          <w:right w:w="108" w:type="dxa"/>
        </w:tblCellMar>
      </w:tblPr>
      <w:tblGrid>
        <w:gridCol w:w="1692"/>
        <w:gridCol w:w="5446"/>
        <w:gridCol w:w="1247"/>
      </w:tblGrid>
      <w:tr>
        <w:trPr>
          <w:trHeight w:val="420" w:hRule="atLeast"/>
        </w:trPr>
        <w:tc>
          <w:tcPr>
            <w:tcW w:w="8385" w:type="dxa"/>
            <w:gridSpan w:val="3"/>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PONTUAÇÃO BÔNUS PARA PROPONENTES PESSOAS FÍSICAS e MEIS</w:t>
            </w:r>
          </w:p>
        </w:tc>
      </w:tr>
      <w:tr>
        <w:trPr/>
        <w:tc>
          <w:tcPr>
            <w:tcW w:w="1692"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Identificação do Ponto Extra</w:t>
            </w:r>
          </w:p>
        </w:tc>
        <w:tc>
          <w:tcPr>
            <w:tcW w:w="5446"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Descrição do Ponto Extra</w:t>
            </w:r>
          </w:p>
        </w:tc>
        <w:tc>
          <w:tcPr>
            <w:tcW w:w="1247"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 xml:space="preserve">Pontuação </w:t>
            </w:r>
          </w:p>
        </w:tc>
      </w:tr>
      <w:tr>
        <w:trPr/>
        <w:tc>
          <w:tcPr>
            <w:tcW w:w="1692"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H</w:t>
            </w:r>
          </w:p>
        </w:tc>
        <w:tc>
          <w:tcPr>
            <w:tcW w:w="5446"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Agentes culturais do gênero feminino</w:t>
            </w:r>
          </w:p>
        </w:tc>
        <w:tc>
          <w:tcPr>
            <w:tcW w:w="1247"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4</w:t>
            </w:r>
          </w:p>
        </w:tc>
      </w:tr>
      <w:tr>
        <w:trPr/>
        <w:tc>
          <w:tcPr>
            <w:tcW w:w="1692"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I</w:t>
            </w:r>
          </w:p>
        </w:tc>
        <w:tc>
          <w:tcPr>
            <w:tcW w:w="5446"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Agentes culturais negros e indígenas</w:t>
            </w:r>
          </w:p>
        </w:tc>
        <w:tc>
          <w:tcPr>
            <w:tcW w:w="1247"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4</w:t>
            </w:r>
          </w:p>
        </w:tc>
      </w:tr>
      <w:tr>
        <w:trPr/>
        <w:tc>
          <w:tcPr>
            <w:tcW w:w="1692"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J</w:t>
            </w:r>
          </w:p>
        </w:tc>
        <w:tc>
          <w:tcPr>
            <w:tcW w:w="5446"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Agentes culturais com deficiência</w:t>
            </w:r>
          </w:p>
        </w:tc>
        <w:tc>
          <w:tcPr>
            <w:tcW w:w="1247"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4</w:t>
            </w:r>
          </w:p>
        </w:tc>
      </w:tr>
      <w:tr>
        <w:trPr>
          <w:trHeight w:val="420" w:hRule="atLeast"/>
        </w:trPr>
        <w:tc>
          <w:tcPr>
            <w:tcW w:w="7138" w:type="dxa"/>
            <w:gridSpan w:val="2"/>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right"/>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PONTUAÇÃO EXTRA TOTAL</w:t>
            </w:r>
          </w:p>
        </w:tc>
        <w:tc>
          <w:tcPr>
            <w:tcW w:w="1247"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12 PONTOS</w:t>
            </w:r>
          </w:p>
        </w:tc>
      </w:tr>
    </w:tbl>
    <w:p>
      <w:pPr>
        <w:pStyle w:val="LOnormal"/>
        <w:pageBreakBefore w:val="false"/>
        <w:widowControl w:val="false"/>
        <w:spacing w:lineRule="auto" w:line="360" w:before="0" w:after="0"/>
        <w:ind w:left="0" w:right="0" w:hanging="0"/>
        <w:jc w:val="both"/>
        <w:rPr>
          <w:rFonts w:ascii="Calibri" w:hAnsi="Calibri"/>
          <w:sz w:val="20"/>
          <w:szCs w:val="20"/>
        </w:rPr>
      </w:pPr>
      <w:r>
        <w:rPr>
          <w:rFonts w:eastAsia="Calibri" w:cs="Calibri"/>
          <w:b w:val="false"/>
          <w:bCs w:val="false"/>
          <w:i w:val="false"/>
          <w:iCs w:val="false"/>
          <w:caps w:val="false"/>
          <w:smallCaps w:val="false"/>
          <w:strike w:val="false"/>
          <w:dstrike w:val="false"/>
          <w:color w:val="00000A"/>
          <w:position w:val="0"/>
          <w:sz w:val="20"/>
          <w:sz w:val="20"/>
          <w:szCs w:val="20"/>
          <w:u w:val="none"/>
          <w:shd w:fill="auto" w:val="clear"/>
          <w:vertAlign w:val="baseline"/>
        </w:rPr>
        <w:t xml:space="preserve">2.1 Para proponente Pessoa Física ou MEI que queira solicitar a pontuação extra dos itens </w:t>
      </w:r>
      <w:r>
        <w:rPr>
          <w:rFonts w:eastAsia="Calibri" w:cs="Calibri"/>
          <w:b/>
          <w:bCs/>
          <w:i w:val="false"/>
          <w:iCs w:val="false"/>
          <w:caps w:val="false"/>
          <w:smallCaps w:val="false"/>
          <w:strike w:val="false"/>
          <w:dstrike w:val="false"/>
          <w:color w:val="00000A"/>
          <w:position w:val="0"/>
          <w:sz w:val="20"/>
          <w:sz w:val="20"/>
          <w:szCs w:val="20"/>
          <w:u w:val="none"/>
          <w:shd w:fill="auto" w:val="clear"/>
          <w:vertAlign w:val="baseline"/>
        </w:rPr>
        <w:t>I e J,</w:t>
      </w:r>
      <w:r>
        <w:rPr>
          <w:rFonts w:eastAsia="Calibri" w:cs="Calibri"/>
          <w:b w:val="false"/>
          <w:bCs w:val="false"/>
          <w:i w:val="false"/>
          <w:iCs w:val="false"/>
          <w:caps w:val="false"/>
          <w:smallCaps w:val="false"/>
          <w:strike w:val="false"/>
          <w:dstrike w:val="false"/>
          <w:color w:val="00000A"/>
          <w:position w:val="0"/>
          <w:sz w:val="20"/>
          <w:sz w:val="20"/>
          <w:szCs w:val="20"/>
          <w:u w:val="none"/>
          <w:shd w:fill="auto" w:val="clear"/>
          <w:vertAlign w:val="baseline"/>
        </w:rPr>
        <w:t xml:space="preserve"> é necessário encaminhar junto à inscrição as Declarações constantes nos Anexos 07 e 08.</w:t>
      </w:r>
    </w:p>
    <w:tbl>
      <w:tblPr>
        <w:tblW w:w="8505" w:type="dxa"/>
        <w:jc w:val="center"/>
        <w:tblInd w:w="0" w:type="dxa"/>
        <w:tblLayout w:type="fixed"/>
        <w:tblCellMar>
          <w:top w:w="0" w:type="dxa"/>
          <w:left w:w="50" w:type="dxa"/>
          <w:bottom w:w="0" w:type="dxa"/>
          <w:right w:w="108" w:type="dxa"/>
        </w:tblCellMar>
      </w:tblPr>
      <w:tblGrid>
        <w:gridCol w:w="1228"/>
        <w:gridCol w:w="5866"/>
        <w:gridCol w:w="1411"/>
      </w:tblGrid>
      <w:tr>
        <w:trPr>
          <w:trHeight w:val="420" w:hRule="atLeast"/>
        </w:trPr>
        <w:tc>
          <w:tcPr>
            <w:tcW w:w="8505" w:type="dxa"/>
            <w:gridSpan w:val="3"/>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PONTUAÇÃO BÔNUS PARA PROPONENTES PESSOAS JURÍDICAS E COLETIVOS OU GRUPOS CULTURAIS SEM CNPJ</w:t>
            </w:r>
          </w:p>
        </w:tc>
      </w:tr>
      <w:tr>
        <w:trPr/>
        <w:tc>
          <w:tcPr>
            <w:tcW w:w="1228"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Identificação do Ponto Extra</w:t>
            </w:r>
          </w:p>
        </w:tc>
        <w:tc>
          <w:tcPr>
            <w:tcW w:w="5866"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Descrição do Ponto Extra</w:t>
            </w:r>
          </w:p>
        </w:tc>
        <w:tc>
          <w:tcPr>
            <w:tcW w:w="1411"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 xml:space="preserve">Pontuação </w:t>
            </w:r>
          </w:p>
        </w:tc>
      </w:tr>
      <w:tr>
        <w:trPr>
          <w:trHeight w:val="300" w:hRule="atLeast"/>
        </w:trPr>
        <w:tc>
          <w:tcPr>
            <w:tcW w:w="1228"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K</w:t>
            </w:r>
          </w:p>
        </w:tc>
        <w:tc>
          <w:tcPr>
            <w:tcW w:w="5866"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Pessoas jurídicas (quadro societário) ou coletivos/grupos compostos majoritariamente por pessoas com deficiência</w:t>
            </w:r>
          </w:p>
        </w:tc>
        <w:tc>
          <w:tcPr>
            <w:tcW w:w="1411"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4</w:t>
            </w:r>
          </w:p>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A"/>
                <w:position w:val="0"/>
                <w:sz w:val="20"/>
                <w:sz w:val="20"/>
                <w:szCs w:val="20"/>
                <w:u w:val="none"/>
                <w:shd w:fill="auto" w:val="clear"/>
                <w:vertAlign w:val="baseline"/>
              </w:rPr>
            </w:r>
          </w:p>
        </w:tc>
      </w:tr>
      <w:tr>
        <w:trPr/>
        <w:tc>
          <w:tcPr>
            <w:tcW w:w="1228"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L</w:t>
            </w:r>
          </w:p>
        </w:tc>
        <w:tc>
          <w:tcPr>
            <w:tcW w:w="5866"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Pessoas jurídicas (quadro societário) ou coletivos/grupos compostos majoritariamente por pessoas negras ou indígenas</w:t>
            </w:r>
          </w:p>
        </w:tc>
        <w:tc>
          <w:tcPr>
            <w:tcW w:w="1411"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4</w:t>
            </w:r>
          </w:p>
        </w:tc>
      </w:tr>
      <w:tr>
        <w:trPr/>
        <w:tc>
          <w:tcPr>
            <w:tcW w:w="1228"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M</w:t>
            </w:r>
          </w:p>
        </w:tc>
        <w:tc>
          <w:tcPr>
            <w:tcW w:w="5866"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Pessoas jurídicas (quadro societário) ou coletivos/grupos compostos majoritariamente por mulheres</w:t>
            </w:r>
          </w:p>
        </w:tc>
        <w:tc>
          <w:tcPr>
            <w:tcW w:w="1411"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4</w:t>
            </w:r>
          </w:p>
        </w:tc>
      </w:tr>
      <w:tr>
        <w:trPr>
          <w:trHeight w:val="420" w:hRule="atLeast"/>
        </w:trPr>
        <w:tc>
          <w:tcPr>
            <w:tcW w:w="7094" w:type="dxa"/>
            <w:gridSpan w:val="2"/>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right"/>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PONTUAÇÃO EXTRA TOTAL</w:t>
            </w:r>
          </w:p>
        </w:tc>
        <w:tc>
          <w:tcPr>
            <w:tcW w:w="1411"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12 PONTOS</w:t>
            </w:r>
          </w:p>
        </w:tc>
      </w:tr>
    </w:tbl>
    <w:p>
      <w:pPr>
        <w:pStyle w:val="Normal"/>
        <w:jc w:val="both"/>
        <w:rPr>
          <w:rFonts w:ascii="Calibri" w:hAnsi="Calibri"/>
          <w:sz w:val="20"/>
          <w:szCs w:val="20"/>
        </w:rPr>
      </w:pPr>
      <w:r>
        <w:rPr>
          <w:sz w:val="20"/>
          <w:szCs w:val="20"/>
        </w:rPr>
        <w:t xml:space="preserve">2.2 </w:t>
      </w: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xml:space="preserve">Para proponente Pessoa Jurídica e coletivo ou grupo cultural sem CNPJ que queira solicitar a pontuação extra dos itens </w:t>
      </w: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K, L, M</w:t>
      </w: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xml:space="preserve"> , é necessário encaminhar junto à inscrição uma Declaração informando que a empresa se enquadra nesses itens.</w:t>
      </w:r>
    </w:p>
    <w:tbl>
      <w:tblPr>
        <w:tblW w:w="8670" w:type="dxa"/>
        <w:jc w:val="center"/>
        <w:tblInd w:w="0" w:type="dxa"/>
        <w:tblLayout w:type="fixed"/>
        <w:tblCellMar>
          <w:top w:w="0" w:type="dxa"/>
          <w:left w:w="50" w:type="dxa"/>
          <w:bottom w:w="0" w:type="dxa"/>
          <w:right w:w="108" w:type="dxa"/>
        </w:tblCellMar>
      </w:tblPr>
      <w:tblGrid>
        <w:gridCol w:w="1275"/>
        <w:gridCol w:w="5863"/>
        <w:gridCol w:w="1532"/>
      </w:tblGrid>
      <w:tr>
        <w:trPr>
          <w:trHeight w:val="420" w:hRule="atLeast"/>
        </w:trPr>
        <w:tc>
          <w:tcPr>
            <w:tcW w:w="8670" w:type="dxa"/>
            <w:gridSpan w:val="3"/>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PONTUAÇÃO EXTRA PARA PROJETOS MULTICULTURAIS   - ÁREAS PERIFÉRICAS E/OU COMUNIDADE INTERIOR DE CANELA</w:t>
            </w:r>
          </w:p>
        </w:tc>
      </w:tr>
      <w:tr>
        <w:trPr/>
        <w:tc>
          <w:tcPr>
            <w:tcW w:w="1275"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 xml:space="preserve"> </w:t>
            </w: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Identificação do Ponto Extra</w:t>
            </w:r>
          </w:p>
        </w:tc>
        <w:tc>
          <w:tcPr>
            <w:tcW w:w="5863"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Descrição do Ponto Extra</w:t>
            </w:r>
          </w:p>
        </w:tc>
        <w:tc>
          <w:tcPr>
            <w:tcW w:w="1532"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 xml:space="preserve">Pontuação </w:t>
            </w:r>
          </w:p>
        </w:tc>
      </w:tr>
      <w:tr>
        <w:trPr>
          <w:trHeight w:val="300" w:hRule="atLeast"/>
        </w:trPr>
        <w:tc>
          <w:tcPr>
            <w:tcW w:w="1275"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N</w:t>
            </w:r>
          </w:p>
        </w:tc>
        <w:tc>
          <w:tcPr>
            <w:tcW w:w="5863"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sz w:val="20"/>
                <w:szCs w:val="20"/>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xml:space="preserve">Projetos que as ações sejam executadas nos bairros periféricos e comunidades rurais, </w:t>
            </w:r>
            <w:r>
              <w:rPr>
                <w:rFonts w:eastAsia="Calibri" w:cs="Calibri"/>
                <w:b w:val="false"/>
                <w:bCs w:val="false"/>
                <w:i w:val="false"/>
                <w:iCs w:val="false"/>
                <w:caps w:val="false"/>
                <w:smallCaps w:val="false"/>
                <w:strike w:val="false"/>
                <w:dstrike w:val="false"/>
                <w:color w:val="00000A"/>
                <w:position w:val="0"/>
                <w:sz w:val="20"/>
                <w:sz w:val="20"/>
                <w:szCs w:val="20"/>
                <w:u w:val="none"/>
                <w:shd w:fill="auto" w:val="clear"/>
                <w:vertAlign w:val="baseline"/>
              </w:rPr>
              <w:t>de forma continuada por, no mínimo, 06 (seis) meses</w:t>
            </w: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w:t>
            </w:r>
          </w:p>
        </w:tc>
        <w:tc>
          <w:tcPr>
            <w:tcW w:w="1532" w:type="dxa"/>
            <w:tcBorders>
              <w:top w:val="single" w:sz="8" w:space="0" w:color="000001"/>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12</w:t>
            </w:r>
          </w:p>
          <w:p>
            <w:pPr>
              <w:pStyle w:val="LOnormal"/>
              <w:keepNext w:val="false"/>
              <w:keepLines w:val="false"/>
              <w:widowControl w:val="false"/>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A"/>
                <w:position w:val="0"/>
                <w:sz w:val="20"/>
                <w:sz w:val="20"/>
                <w:szCs w:val="20"/>
                <w:u w:val="none"/>
                <w:shd w:fill="auto" w:val="clear"/>
                <w:vertAlign w:val="baseline"/>
              </w:rPr>
            </w:r>
          </w:p>
        </w:tc>
      </w:tr>
      <w:tr>
        <w:trPr>
          <w:trHeight w:val="300" w:hRule="atLeast"/>
        </w:trPr>
        <w:tc>
          <w:tcPr>
            <w:tcW w:w="1275" w:type="dxa"/>
            <w:tcBorders>
              <w:left w:val="single" w:sz="8" w:space="0" w:color="000001"/>
              <w:bottom w:val="single" w:sz="8" w:space="0" w:color="000001"/>
              <w:right w:val="single" w:sz="8" w:space="0" w:color="000001"/>
            </w:tcBorders>
            <w:vAlign w:val="center"/>
          </w:tcPr>
          <w:p>
            <w:pPr>
              <w:pStyle w:val="LOnormal"/>
              <w:keepNext w:val="false"/>
              <w:keepLines w:val="false"/>
              <w:widowControl w:val="false"/>
              <w:spacing w:lineRule="auto" w:line="360" w:before="0" w:after="0"/>
              <w:ind w:left="0" w:right="0" w:hanging="0"/>
              <w:jc w:val="center"/>
              <w:rPr>
                <w:rFonts w:ascii="Calibri" w:hAnsi="Calibri"/>
                <w:sz w:val="20"/>
                <w:szCs w:val="20"/>
              </w:rPr>
            </w:pPr>
            <w:r>
              <w:rPr>
                <w:sz w:val="20"/>
                <w:szCs w:val="20"/>
              </w:rPr>
            </w:r>
          </w:p>
        </w:tc>
        <w:tc>
          <w:tcPr>
            <w:tcW w:w="5863" w:type="dxa"/>
            <w:tcBorders>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right"/>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PONTUAÇÃO EXTRA TOTAL</w:t>
            </w:r>
          </w:p>
        </w:tc>
        <w:tc>
          <w:tcPr>
            <w:tcW w:w="1532" w:type="dxa"/>
            <w:tcBorders>
              <w:left w:val="single" w:sz="8" w:space="0" w:color="000001"/>
              <w:bottom w:val="single" w:sz="8" w:space="0" w:color="000001"/>
              <w:right w:val="single" w:sz="8" w:space="0" w:color="000001"/>
            </w:tcBorders>
            <w:vAlign w:val="center"/>
          </w:tcPr>
          <w:p>
            <w:pPr>
              <w:pStyle w:val="LOnormal"/>
              <w:keepNext w:val="false"/>
              <w:keepLines w:val="false"/>
              <w:widowControl w:val="false"/>
              <w:shd w:val="clear" w:fill="FFFFFF"/>
              <w:spacing w:lineRule="auto" w:line="36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12  PONTOS</w:t>
            </w:r>
          </w:p>
        </w:tc>
      </w:tr>
    </w:tbl>
    <w:p>
      <w:pPr>
        <w:pStyle w:val="Normal"/>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2.3 Os Projetos a serem inscritos podem ser para Categorias Multiculturais-Áreas Periféricas e Comunidades Rurais,  devem ser voltado para iniciativas de cunho artístico e cultural de qualquer setorial, desenvolvido no município de Canela em áreas periféricas e comunidades rurais:</w:t>
      </w:r>
    </w:p>
    <w:p>
      <w:pPr>
        <w:pStyle w:val="Normal"/>
        <w:jc w:val="both"/>
        <w:rPr>
          <w:rFonts w:ascii="Calibri" w:hAnsi="Calibri"/>
          <w:sz w:val="20"/>
          <w:szCs w:val="20"/>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a) Serão aceitos os proponentes  residentes em qualquer local do município de Ca</w:t>
      </w:r>
      <w:r>
        <w:rPr>
          <w:color w:val="000000"/>
          <w:sz w:val="20"/>
          <w:szCs w:val="20"/>
        </w:rPr>
        <w:t>nela</w:t>
      </w: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desde que as ações do projeto sejam executadas nos bairros periféricos e comunidades rurais.</w:t>
      </w:r>
    </w:p>
    <w:p>
      <w:pPr>
        <w:pStyle w:val="Normal"/>
        <w:spacing w:before="0" w:after="46"/>
        <w:jc w:val="both"/>
        <w:rPr>
          <w:rFonts w:ascii="Calibri" w:hAnsi="Calibri"/>
          <w:sz w:val="20"/>
          <w:szCs w:val="20"/>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xml:space="preserve">b) Os </w:t>
      </w:r>
      <w:r>
        <w:rPr>
          <w:rFonts w:eastAsia="Calibri" w:cs="Calibri"/>
          <w:b w:val="false"/>
          <w:bCs w:val="false"/>
          <w:i w:val="false"/>
          <w:iCs w:val="false"/>
          <w:caps w:val="false"/>
          <w:smallCaps w:val="false"/>
          <w:strike w:val="false"/>
          <w:dstrike w:val="false"/>
          <w:color w:val="00000A"/>
          <w:position w:val="0"/>
          <w:sz w:val="20"/>
          <w:sz w:val="20"/>
          <w:szCs w:val="20"/>
          <w:u w:val="none"/>
          <w:shd w:fill="auto" w:val="clear"/>
          <w:vertAlign w:val="baseline"/>
        </w:rPr>
        <w:t>projetos  deverão ser desenvolvidos de forma continuada por, no mínimo, 06 (seis) meses. Ou seja, deverão ser previstas ações para a comunidade nos locais de execução do projeto ao longo dos 06 meses. Ações continuadas na cultura são iniciativas que possuem caráter permanente, regular ou recorrente, voltadas à promoção, preservação, formação ou difusão cultural em determinado território ou comunidade. Diferente de projetos pontuais, essas ações têm duração estendida, impacto sustentado e vínculo direto com práticas culturais consolidadas.</w:t>
      </w:r>
    </w:p>
    <w:p>
      <w:pPr>
        <w:pStyle w:val="Normal"/>
        <w:spacing w:before="0" w:after="46"/>
        <w:jc w:val="both"/>
        <w:rPr>
          <w:rFonts w:ascii="Calibri" w:hAnsi="Calibri"/>
          <w:sz w:val="20"/>
          <w:szCs w:val="20"/>
        </w:rPr>
      </w:pPr>
      <w:r>
        <w:rPr>
          <w:sz w:val="20"/>
          <w:szCs w:val="20"/>
        </w:rPr>
      </w:r>
    </w:p>
    <w:p>
      <w:pPr>
        <w:pStyle w:val="Normal"/>
        <w:spacing w:before="0" w:after="46"/>
        <w:jc w:val="both"/>
        <w:rPr>
          <w:rFonts w:ascii="Calibri" w:hAnsi="Calibri" w:eastAsia="Calibri" w:cs="Calibri"/>
          <w:b/>
          <w:b/>
          <w:bCs/>
          <w:i w:val="false"/>
          <w:i w:val="false"/>
          <w:iCs w:val="false"/>
          <w:caps w:val="false"/>
          <w:smallCaps w:val="false"/>
          <w:strike w:val="false"/>
          <w:dstrike w:val="false"/>
          <w:color w:val="00000A"/>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A"/>
          <w:position w:val="0"/>
          <w:sz w:val="20"/>
          <w:sz w:val="20"/>
          <w:szCs w:val="20"/>
          <w:u w:val="none"/>
          <w:shd w:fill="auto" w:val="clear"/>
          <w:vertAlign w:val="baseline"/>
        </w:rPr>
        <w:t xml:space="preserve">ORIENTAÇÕES GERAIS: </w:t>
      </w:r>
    </w:p>
    <w:p>
      <w:pPr>
        <w:pStyle w:val="Normal"/>
        <w:spacing w:before="0" w:after="46"/>
        <w:jc w:val="both"/>
        <w:rPr>
          <w:rFonts w:ascii="Calibri" w:hAnsi="Calibri"/>
          <w:sz w:val="20"/>
          <w:szCs w:val="20"/>
        </w:rPr>
      </w:pPr>
      <w:r>
        <w:rPr>
          <w:sz w:val="20"/>
          <w:szCs w:val="20"/>
        </w:rPr>
      </w:r>
    </w:p>
    <w:p>
      <w:pPr>
        <w:pStyle w:val="LOnormal"/>
        <w:keepNext w:val="false"/>
        <w:keepLines w:val="false"/>
        <w:pageBreakBefore w:val="false"/>
        <w:widowControl w:val="false"/>
        <w:spacing w:lineRule="auto" w:line="360" w:before="0" w:after="0"/>
        <w:ind w:left="0" w:right="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Os bônus de pontuação são cumulativos e não constituem critérios obrigatórios, de modo que a pontuação 0 (zero) em algum dos pontos bônus não desclassifica o agente cultural.</w:t>
      </w:r>
    </w:p>
    <w:p>
      <w:pPr>
        <w:pStyle w:val="LOnormal"/>
        <w:keepNext w:val="false"/>
        <w:keepLines w:val="false"/>
        <w:pageBreakBefore w:val="false"/>
        <w:widowControl w:val="false"/>
        <w:spacing w:lineRule="auto" w:line="360" w:before="0" w:after="0"/>
        <w:ind w:left="0" w:right="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A falsidade de informações acarretará desclassificação, podendo ensejar, ainda, a aplicação de sanções administrativas ou criminais.</w:t>
      </w:r>
    </w:p>
    <w:p>
      <w:pPr>
        <w:pStyle w:val="LOnormal"/>
        <w:widowControl w:val="false"/>
        <w:spacing w:lineRule="auto" w:line="360" w:before="0" w:after="0"/>
        <w:ind w:left="0" w:right="0" w:hanging="0"/>
        <w:jc w:val="both"/>
        <w:rPr>
          <w:rFonts w:ascii="Calibri" w:hAnsi="Calibri"/>
          <w:color w:val="000000"/>
          <w:sz w:val="20"/>
          <w:szCs w:val="20"/>
        </w:rPr>
      </w:pPr>
      <w:r>
        <w:rPr>
          <w:color w:val="000000"/>
          <w:sz w:val="20"/>
          <w:szCs w:val="20"/>
        </w:rPr>
        <w:t>A pontuação final de cada candidatura será a soma das notas dos membros da Comissão de Seleção e dividida pelo número de membros;</w:t>
      </w:r>
    </w:p>
    <w:p>
      <w:pPr>
        <w:pStyle w:val="Normal"/>
        <w:spacing w:lineRule="auto" w:line="240" w:before="120" w:after="120"/>
        <w:ind w:left="0" w:right="120" w:hanging="0"/>
        <w:jc w:val="both"/>
        <w:rPr>
          <w:rFonts w:ascii="Calibri" w:hAnsi="Calibri"/>
          <w:color w:val="000000"/>
          <w:sz w:val="20"/>
          <w:szCs w:val="20"/>
        </w:rPr>
      </w:pPr>
      <w:r>
        <w:rPr>
          <w:color w:val="000000"/>
          <w:sz w:val="20"/>
          <w:szCs w:val="20"/>
        </w:rPr>
        <w:t>Os critérios gerais são eliminatórios de modo que o agente cultural que receber pontuação 0 em algum dos critérios será desclassificado do Edital.</w:t>
      </w:r>
    </w:p>
    <w:p>
      <w:pPr>
        <w:pStyle w:val="Normal"/>
        <w:spacing w:lineRule="auto" w:line="240" w:before="120" w:after="120"/>
        <w:ind w:left="0" w:right="120" w:hanging="0"/>
        <w:jc w:val="both"/>
        <w:rPr>
          <w:rFonts w:ascii="Calibri" w:hAnsi="Calibri"/>
          <w:color w:val="000000"/>
          <w:sz w:val="20"/>
          <w:szCs w:val="20"/>
        </w:rPr>
      </w:pPr>
      <w:r>
        <w:rPr>
          <w:color w:val="000000"/>
          <w:sz w:val="20"/>
          <w:szCs w:val="20"/>
        </w:rPr>
        <w:t>Em caso de empate, serão utilizados para fins de classificação dos projetos a maior nota nos critérios de acordo com a ordem abaixo definida: B,A,C,D,E,F,G respectivamente.</w:t>
      </w:r>
    </w:p>
    <w:p>
      <w:pPr>
        <w:pStyle w:val="Normal"/>
        <w:spacing w:lineRule="auto" w:line="240" w:before="120" w:after="120"/>
        <w:ind w:left="0" w:right="120" w:hanging="0"/>
        <w:jc w:val="both"/>
        <w:rPr>
          <w:rFonts w:ascii="Calibri" w:hAnsi="Calibri"/>
          <w:sz w:val="20"/>
          <w:szCs w:val="20"/>
        </w:rPr>
      </w:pPr>
      <w:r>
        <w:rPr>
          <w:color w:val="000000"/>
          <w:sz w:val="20"/>
          <w:szCs w:val="20"/>
        </w:rPr>
        <w:t>Caso nenhum dos critérios acima elencados seja capaz de promover o desempate, serão adotados critérios de desempate</w:t>
      </w:r>
      <w:r>
        <w:rPr>
          <w:b w:val="false"/>
          <w:bCs w:val="false"/>
          <w:color w:val="000000"/>
          <w:sz w:val="20"/>
          <w:szCs w:val="20"/>
        </w:rPr>
        <w:t xml:space="preserve"> através de sorteio;</w:t>
      </w:r>
    </w:p>
    <w:p>
      <w:pPr>
        <w:pStyle w:val="Normal"/>
        <w:spacing w:lineRule="auto" w:line="240" w:before="120" w:after="120"/>
        <w:ind w:left="0" w:right="120" w:hanging="0"/>
        <w:jc w:val="both"/>
        <w:rPr>
          <w:rFonts w:ascii="Calibri" w:hAnsi="Calibri"/>
          <w:sz w:val="20"/>
          <w:szCs w:val="20"/>
        </w:rPr>
      </w:pPr>
      <w:r>
        <w:rPr>
          <w:color w:val="000000"/>
          <w:sz w:val="20"/>
          <w:szCs w:val="20"/>
        </w:rPr>
        <w:t xml:space="preserve"> </w:t>
      </w:r>
      <w:r>
        <w:rPr>
          <w:color w:val="000000"/>
          <w:sz w:val="20"/>
          <w:szCs w:val="20"/>
        </w:rPr>
        <w:t xml:space="preserve">Serão considerados aptos os projetos que receberem nota final igual ou superior </w:t>
      </w:r>
      <w:r>
        <w:rPr>
          <w:color w:val="000000"/>
          <w:sz w:val="20"/>
          <w:szCs w:val="20"/>
          <w:shd w:fill="auto" w:val="clear"/>
        </w:rPr>
        <w:t>a 50 pontos.</w:t>
      </w:r>
    </w:p>
    <w:p>
      <w:pPr>
        <w:pStyle w:val="Normal"/>
        <w:spacing w:lineRule="auto" w:line="240" w:before="120" w:after="120"/>
        <w:ind w:left="0" w:right="120" w:hanging="0"/>
        <w:jc w:val="both"/>
        <w:rPr>
          <w:rFonts w:ascii="Calibri" w:hAnsi="Calibri"/>
          <w:color w:val="000000"/>
          <w:sz w:val="20"/>
          <w:szCs w:val="20"/>
        </w:rPr>
      </w:pPr>
      <w:r>
        <w:rPr>
          <w:color w:val="000000"/>
          <w:sz w:val="20"/>
          <w:szCs w:val="20"/>
        </w:rPr>
        <w:t>Serão desclassificados os projetos que:</w:t>
      </w:r>
    </w:p>
    <w:p>
      <w:pPr>
        <w:pStyle w:val="Normal"/>
        <w:spacing w:lineRule="auto" w:line="240" w:before="120" w:after="120"/>
        <w:ind w:left="0" w:right="120" w:hanging="0"/>
        <w:jc w:val="both"/>
        <w:rPr>
          <w:rFonts w:ascii="Calibri" w:hAnsi="Calibri"/>
          <w:color w:val="000000"/>
          <w:sz w:val="20"/>
          <w:szCs w:val="20"/>
        </w:rPr>
      </w:pPr>
      <w:r>
        <w:rPr>
          <w:color w:val="000000"/>
          <w:sz w:val="20"/>
          <w:szCs w:val="20"/>
        </w:rPr>
        <w:t>I - receberam nota 0 em qualquer dos critérios obrigatórios;</w:t>
      </w:r>
    </w:p>
    <w:p>
      <w:pPr>
        <w:pStyle w:val="Normal"/>
        <w:spacing w:lineRule="auto" w:line="240" w:before="120" w:after="120"/>
        <w:ind w:left="0" w:right="120" w:hanging="0"/>
        <w:jc w:val="both"/>
        <w:rPr/>
      </w:pPr>
      <w:r>
        <w:rPr>
          <w:color w:val="000000"/>
          <w:sz w:val="20"/>
          <w:szCs w:val="20"/>
        </w:rPr>
        <w:t xml:space="preserve">II - apresentem quaisquer formas de preconceito de origem, raça, etnia, gênero, cor, idade ou outras formas de discriminação, com fundamento no disposto no </w:t>
      </w:r>
      <w:r>
        <w:fldChar w:fldCharType="begin"/>
      </w:r>
      <w:r>
        <w:rPr>
          <w:sz w:val="20"/>
          <w:szCs w:val="20"/>
          <w:color w:val="000000"/>
        </w:rPr>
        <w:instrText xml:space="preserve"> HYPERLINK "http://www.planalto.gov.br/ccivil_03/Constituicao/Constituicao.htm" \l "art3iv"</w:instrText>
      </w:r>
      <w:r>
        <w:rPr>
          <w:sz w:val="20"/>
          <w:szCs w:val="20"/>
          <w:color w:val="000000"/>
        </w:rPr>
        <w:fldChar w:fldCharType="separate"/>
      </w:r>
      <w:r>
        <w:rPr>
          <w:color w:val="000000"/>
          <w:sz w:val="20"/>
          <w:szCs w:val="20"/>
        </w:rPr>
        <w:t>inciso IV do caput do art. 3º da Constituição,</w:t>
      </w:r>
      <w:r>
        <w:rPr>
          <w:sz w:val="20"/>
          <w:szCs w:val="20"/>
          <w:color w:val="000000"/>
        </w:rPr>
        <w:fldChar w:fldCharType="end"/>
      </w:r>
      <w:r>
        <w:rPr>
          <w:color w:val="000000"/>
          <w:sz w:val="20"/>
          <w:szCs w:val="20"/>
        </w:rPr>
        <w:t xml:space="preserve"> garantidos o contraditório e a ampla defesa.</w:t>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A falsidade de informações acarretará desclassificação, podendo ensejar, ainda, a aplicação de sanções administrativas ou criminais.</w:t>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before="0" w:after="120"/>
        <w:jc w:val="center"/>
        <w:rPr>
          <w:rFonts w:ascii="Calibri" w:hAnsi="Calibri" w:cs="Calibri"/>
          <w:b/>
          <w:b/>
          <w:bCs/>
          <w:sz w:val="20"/>
          <w:szCs w:val="20"/>
        </w:rPr>
      </w:pPr>
      <w:r>
        <w:rPr>
          <w:rFonts w:cs="Calibri"/>
          <w:b/>
          <w:bCs/>
          <w:sz w:val="20"/>
          <w:szCs w:val="20"/>
        </w:rPr>
        <w:t>ANEXO 04 - MINUTA  DE  TERMO DE EXECUÇÃO CULTURAL</w:t>
      </w:r>
    </w:p>
    <w:p>
      <w:pPr>
        <w:pStyle w:val="Normal"/>
        <w:spacing w:before="0" w:after="120"/>
        <w:jc w:val="center"/>
        <w:rPr/>
      </w:pPr>
      <w:r>
        <w:rPr>
          <w:rStyle w:val="Strong"/>
          <w:rFonts w:cs="Calibri"/>
          <w:caps/>
          <w:color w:val="000000"/>
          <w:sz w:val="20"/>
          <w:szCs w:val="20"/>
        </w:rPr>
        <w:t>EDITAL DE CHAMAMENTO PÚBLICO Nº 01/2026</w:t>
      </w:r>
    </w:p>
    <w:p>
      <w:pPr>
        <w:pStyle w:val="LOnormal"/>
        <w:keepNext w:val="false"/>
        <w:keepLines w:val="false"/>
        <w:widowControl w:val="false"/>
        <w:spacing w:lineRule="auto" w:line="360" w:before="0" w:after="0"/>
        <w:ind w:left="0" w:right="0" w:hanging="0"/>
        <w:jc w:val="center"/>
        <w:rPr/>
      </w:pPr>
      <w:r>
        <w:rPr>
          <w:rStyle w:val="Strong"/>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SELEÇÃO DE PROJETOS PARA FIRMAR TERMO DE EXECUÇÃO CULTURAL COM RECURSOS DA POLÍTICA NACIONAL ALDIR BLANC DE FOMENTO À CULTURA – PNAB (LEI Nº 14.399/2022)</w:t>
      </w:r>
    </w:p>
    <w:p>
      <w:pPr>
        <w:pStyle w:val="Normal"/>
        <w:spacing w:before="0" w:after="120"/>
        <w:ind w:left="100" w:right="0" w:hanging="0"/>
        <w:jc w:val="center"/>
        <w:rPr>
          <w:rFonts w:ascii="Calibri" w:hAnsi="Calibri" w:cs="Calibri"/>
          <w:b/>
          <w:b/>
          <w:sz w:val="20"/>
          <w:szCs w:val="20"/>
        </w:rPr>
      </w:pPr>
      <w:r>
        <w:rPr>
          <w:rFonts w:cs="Calibri"/>
          <w:b/>
          <w:sz w:val="20"/>
          <w:szCs w:val="20"/>
        </w:rPr>
        <w:tab/>
      </w:r>
    </w:p>
    <w:p>
      <w:pPr>
        <w:pStyle w:val="Normal"/>
        <w:spacing w:before="0" w:after="120"/>
        <w:ind w:left="100" w:right="0" w:hanging="0"/>
        <w:jc w:val="both"/>
        <w:rPr>
          <w:rFonts w:ascii="Calibri" w:hAnsi="Calibri"/>
          <w:sz w:val="20"/>
          <w:szCs w:val="20"/>
        </w:rPr>
      </w:pPr>
      <w:r>
        <w:rPr>
          <w:rFonts w:cs="Calibri"/>
          <w:sz w:val="20"/>
          <w:szCs w:val="20"/>
        </w:rPr>
        <w:t xml:space="preserve">TERMO DE EXECUÇÃO CULTURAL nº XXXX/2026 TENDO POR OBJETO A CONCESSÃO DE APOIO FINANCEIRO A AÇÕES CULTURAIS CONTEMPLADAS PELO EDITAL </w:t>
      </w:r>
      <w:r>
        <w:rPr>
          <w:rFonts w:cs="Calibri"/>
          <w:color w:val="auto"/>
          <w:sz w:val="20"/>
          <w:szCs w:val="20"/>
        </w:rPr>
        <w:t>nº XX/2026</w:t>
      </w:r>
      <w:r>
        <w:rPr>
          <w:rFonts w:cs="Calibri"/>
          <w:i/>
          <w:iCs/>
          <w:color w:val="FF0000"/>
          <w:sz w:val="20"/>
          <w:szCs w:val="20"/>
        </w:rPr>
        <w:t xml:space="preserve"> </w:t>
      </w:r>
      <w:r>
        <w:rPr>
          <w:rFonts w:cs="Calibri"/>
          <w:i/>
          <w:iCs/>
          <w:sz w:val="20"/>
          <w:szCs w:val="20"/>
        </w:rPr>
        <w:t>–,</w:t>
      </w:r>
      <w:r>
        <w:rPr>
          <w:rFonts w:cs="Calibri"/>
          <w:sz w:val="20"/>
          <w:szCs w:val="20"/>
        </w:rPr>
        <w:t xml:space="preserve"> NOS TERMOS DA LEI Nº 14.399/2022 (PNAB), DA LEI Nº 14.903/2024 (MARCO REGULATÓRIO DO FOMENTO À CULTURA), DO DECRETO N. 11.740/2023 (DECRETO PNAB) E DO DECRETO Nº 11.453/2023 (DECRETO DE FOMENTO).</w:t>
      </w:r>
    </w:p>
    <w:p>
      <w:pPr>
        <w:pStyle w:val="Normal"/>
        <w:spacing w:before="0" w:after="100"/>
        <w:ind w:left="100" w:right="0" w:hanging="0"/>
        <w:jc w:val="both"/>
        <w:rPr>
          <w:rFonts w:ascii="Calibri" w:hAnsi="Calibri" w:cs="Calibri"/>
          <w:b/>
          <w:b/>
          <w:bCs/>
          <w:sz w:val="20"/>
          <w:szCs w:val="20"/>
        </w:rPr>
      </w:pPr>
      <w:r>
        <w:rPr>
          <w:rFonts w:cs="Calibri"/>
          <w:b/>
          <w:bCs/>
          <w:sz w:val="20"/>
          <w:szCs w:val="20"/>
        </w:rPr>
        <w:t>1. PARTES</w:t>
      </w:r>
    </w:p>
    <w:p>
      <w:pPr>
        <w:pStyle w:val="Normal"/>
        <w:spacing w:before="0" w:after="100"/>
        <w:ind w:left="100" w:right="0" w:hanging="0"/>
        <w:jc w:val="both"/>
        <w:rPr>
          <w:rFonts w:ascii="Calibri" w:hAnsi="Calibri" w:cs="Calibri"/>
          <w:color w:val="auto"/>
          <w:sz w:val="20"/>
          <w:szCs w:val="20"/>
        </w:rPr>
      </w:pPr>
      <w:r>
        <w:rPr>
          <w:rFonts w:cs="Calibri"/>
          <w:color w:val="auto"/>
          <w:sz w:val="20"/>
          <w:szCs w:val="20"/>
        </w:rPr>
        <w:t>1.1 O Município de Canela-RS, neste ato representado pelo Prefeito Municipal, Senhor Gilberto da Conceição Cezar, e o(a) AGENTE CULTURAL, XXXXXXXXXXXXXXXXX, portador(a) do RG nºXXXXXXXXXXXXX, expedida em XXXXXX, CPF nºXXXXXXXXXXXX, residente e domiciliado(a) à XXXXXXXXXXX, CEP: XXXXX, telefones: XXXXXXX, resolvem firmar o presente Termo de Execução Cultural, de acordo com as seguintes condições:</w:t>
      </w:r>
    </w:p>
    <w:p>
      <w:pPr>
        <w:pStyle w:val="Normal"/>
        <w:spacing w:before="0" w:after="100"/>
        <w:ind w:left="100" w:right="0" w:hanging="0"/>
        <w:jc w:val="both"/>
        <w:rPr>
          <w:rFonts w:ascii="Calibri" w:hAnsi="Calibri" w:cs="Calibri"/>
          <w:b/>
          <w:b/>
          <w:bCs/>
          <w:sz w:val="20"/>
          <w:szCs w:val="20"/>
        </w:rPr>
      </w:pPr>
      <w:r>
        <w:rPr>
          <w:rFonts w:cs="Calibri"/>
          <w:b/>
          <w:bCs/>
          <w:sz w:val="20"/>
          <w:szCs w:val="20"/>
        </w:rPr>
        <w:t>2. PROCEDIMENTO</w:t>
      </w:r>
    </w:p>
    <w:p>
      <w:pPr>
        <w:pStyle w:val="Normal"/>
        <w:spacing w:before="0" w:after="120"/>
        <w:ind w:left="100" w:right="0" w:hanging="0"/>
        <w:jc w:val="both"/>
        <w:rPr>
          <w:rFonts w:ascii="Calibri" w:hAnsi="Calibri" w:cs="Calibri"/>
          <w:sz w:val="20"/>
          <w:szCs w:val="20"/>
        </w:rPr>
      </w:pPr>
      <w:r>
        <w:rPr>
          <w:rFonts w:cs="Calibri"/>
          <w:sz w:val="20"/>
          <w:szCs w:val="20"/>
        </w:rPr>
        <w:t>2.1 Este Termo de Execução Cultural é instrumento da modalidade de fomento à execução de ações culturais, celebrado com agente cultural selecionado nos termos da LEI Nº 14.399/2022 (PNAB), da LEI Nº 14.903/2024 (Marco regulatório do fomento à cultura), do DECRETO N. 11.740/2023 (DECRETO PNAB) e do DECRETO Nº 11.453/2023 (DECRETO DE FOMENTO).</w:t>
      </w:r>
    </w:p>
    <w:p>
      <w:pPr>
        <w:pStyle w:val="Normal"/>
        <w:spacing w:before="0" w:after="100"/>
        <w:ind w:left="100" w:right="0" w:hanging="0"/>
        <w:jc w:val="both"/>
        <w:rPr>
          <w:rFonts w:ascii="Calibri" w:hAnsi="Calibri" w:cs="Calibri"/>
          <w:b/>
          <w:b/>
          <w:bCs/>
          <w:sz w:val="20"/>
          <w:szCs w:val="20"/>
        </w:rPr>
      </w:pPr>
      <w:r>
        <w:rPr>
          <w:rFonts w:cs="Calibri"/>
          <w:b/>
          <w:bCs/>
          <w:sz w:val="20"/>
          <w:szCs w:val="20"/>
        </w:rPr>
        <w:t>3. OBJETO</w:t>
      </w:r>
    </w:p>
    <w:p>
      <w:pPr>
        <w:pStyle w:val="Normal"/>
        <w:spacing w:before="0" w:after="100"/>
        <w:ind w:left="100" w:right="0" w:hanging="0"/>
        <w:jc w:val="both"/>
        <w:rPr>
          <w:rFonts w:ascii="Calibri" w:hAnsi="Calibri" w:cs="Calibri"/>
          <w:sz w:val="20"/>
          <w:szCs w:val="20"/>
        </w:rPr>
      </w:pPr>
      <w:r>
        <w:rPr>
          <w:rFonts w:cs="Calibri"/>
          <w:sz w:val="20"/>
          <w:szCs w:val="20"/>
        </w:rPr>
        <w:t xml:space="preserve">3.1. Este Termo de Execução Cultural tem por objeto a concessão de apoio financeiro ao projeto cultural XXXXXXXXXXX, contemplado no conforme processo administrativo nº XXXXXXXXXXXXXX. </w:t>
      </w:r>
    </w:p>
    <w:p>
      <w:pPr>
        <w:pStyle w:val="Normal"/>
        <w:spacing w:before="0" w:after="100"/>
        <w:ind w:left="100" w:right="0" w:hanging="0"/>
        <w:jc w:val="both"/>
        <w:rPr>
          <w:rFonts w:ascii="Calibri" w:hAnsi="Calibri" w:cs="Calibri"/>
          <w:b/>
          <w:b/>
          <w:bCs/>
          <w:sz w:val="20"/>
          <w:szCs w:val="20"/>
        </w:rPr>
      </w:pPr>
      <w:r>
        <w:rPr>
          <w:rFonts w:cs="Calibri"/>
          <w:b/>
          <w:bCs/>
          <w:sz w:val="20"/>
          <w:szCs w:val="20"/>
        </w:rPr>
        <w:t xml:space="preserve">4. RECURSOS FINANCEIROS </w:t>
      </w:r>
    </w:p>
    <w:p>
      <w:pPr>
        <w:pStyle w:val="Normal"/>
        <w:spacing w:before="0" w:after="100"/>
        <w:ind w:left="100" w:right="0" w:hanging="0"/>
        <w:jc w:val="both"/>
        <w:rPr>
          <w:rFonts w:ascii="Calibri" w:hAnsi="Calibri" w:cs="Calibri"/>
          <w:sz w:val="20"/>
          <w:szCs w:val="20"/>
        </w:rPr>
      </w:pPr>
      <w:r>
        <w:rPr>
          <w:rFonts w:cs="Calibri"/>
          <w:sz w:val="20"/>
          <w:szCs w:val="20"/>
        </w:rPr>
        <w:t>4.1. Os recursos financeiros para a execução do presente termo totalizam o montante de R$ XXXXXXXXXXXXXXXXXXXXXXXXXXX.</w:t>
      </w:r>
    </w:p>
    <w:p>
      <w:pPr>
        <w:pStyle w:val="Normal"/>
        <w:spacing w:before="0" w:after="100"/>
        <w:ind w:left="100" w:right="0" w:hanging="0"/>
        <w:jc w:val="both"/>
        <w:rPr>
          <w:rFonts w:ascii="Calibri" w:hAnsi="Calibri" w:cs="Calibri"/>
          <w:sz w:val="20"/>
          <w:szCs w:val="20"/>
        </w:rPr>
      </w:pPr>
      <w:r>
        <w:rPr>
          <w:rFonts w:cs="Calibri"/>
          <w:sz w:val="20"/>
          <w:szCs w:val="20"/>
        </w:rPr>
        <w:t>4.2. Serão transferidos à conta do(a) AGENTE CULTURAL, especialmente aberta no XXXXXXXX, Agência nº XXXX, Conta Corrente nº XXXXXXXXXXX-XX, para recebimento e movimentação.</w:t>
      </w:r>
    </w:p>
    <w:p>
      <w:pPr>
        <w:pStyle w:val="Normal"/>
        <w:spacing w:before="0" w:after="100"/>
        <w:ind w:left="100" w:right="0" w:hanging="0"/>
        <w:jc w:val="both"/>
        <w:rPr>
          <w:rFonts w:ascii="Calibri" w:hAnsi="Calibri" w:cs="Calibri"/>
          <w:b/>
          <w:b/>
          <w:bCs/>
          <w:sz w:val="20"/>
          <w:szCs w:val="20"/>
        </w:rPr>
      </w:pPr>
      <w:r>
        <w:rPr>
          <w:rFonts w:cs="Calibri"/>
          <w:b/>
          <w:bCs/>
          <w:sz w:val="20"/>
          <w:szCs w:val="20"/>
        </w:rPr>
        <w:t>5. APLICAÇÃO DOS RECURSOS</w:t>
      </w:r>
    </w:p>
    <w:p>
      <w:pPr>
        <w:pStyle w:val="Normal"/>
        <w:spacing w:before="0" w:after="100"/>
        <w:ind w:left="100" w:right="0" w:hanging="0"/>
        <w:jc w:val="both"/>
        <w:rPr>
          <w:rFonts w:ascii="Calibri" w:hAnsi="Calibri" w:cs="Calibri"/>
          <w:sz w:val="20"/>
          <w:szCs w:val="20"/>
        </w:rPr>
      </w:pPr>
      <w:r>
        <w:rPr>
          <w:rFonts w:cs="Calibri"/>
          <w:sz w:val="20"/>
          <w:szCs w:val="20"/>
        </w:rPr>
        <w:t>5.1 Os rendimentos de ativos financeiros poderão ser aplicados para o alcance do objeto, sem a necessidade de autorização prévia.</w:t>
      </w:r>
    </w:p>
    <w:p>
      <w:pPr>
        <w:pStyle w:val="Normal"/>
        <w:spacing w:before="0" w:after="100"/>
        <w:ind w:left="100" w:right="0" w:hanging="0"/>
        <w:jc w:val="both"/>
        <w:rPr>
          <w:rFonts w:ascii="Calibri" w:hAnsi="Calibri" w:cs="Calibri"/>
          <w:b/>
          <w:b/>
          <w:bCs/>
          <w:sz w:val="20"/>
          <w:szCs w:val="20"/>
        </w:rPr>
      </w:pPr>
      <w:r>
        <w:rPr>
          <w:rFonts w:cs="Calibri"/>
          <w:b/>
          <w:bCs/>
          <w:sz w:val="20"/>
          <w:szCs w:val="20"/>
        </w:rPr>
        <w:t>6. OBRIGAÇÕES</w:t>
      </w:r>
    </w:p>
    <w:p>
      <w:pPr>
        <w:pStyle w:val="Normal"/>
        <w:spacing w:before="0" w:after="100"/>
        <w:ind w:left="100" w:right="0" w:hanging="0"/>
        <w:jc w:val="both"/>
        <w:rPr>
          <w:rFonts w:ascii="Calibri" w:hAnsi="Calibri"/>
          <w:sz w:val="20"/>
          <w:szCs w:val="20"/>
        </w:rPr>
      </w:pPr>
      <w:r>
        <w:rPr>
          <w:rFonts w:cs="Calibri"/>
          <w:sz w:val="20"/>
          <w:szCs w:val="20"/>
        </w:rPr>
        <w:t>6.1 São obrigações da Prefeitura  Municipal de Canela-RS</w:t>
      </w:r>
      <w:r>
        <w:rPr>
          <w:rFonts w:cs="Calibri"/>
          <w:color w:val="FF0000"/>
          <w:sz w:val="20"/>
          <w:szCs w:val="20"/>
        </w:rPr>
        <w:t>:</w:t>
      </w:r>
    </w:p>
    <w:p>
      <w:pPr>
        <w:pStyle w:val="Normal"/>
        <w:spacing w:before="0" w:after="100"/>
        <w:ind w:left="100" w:right="0" w:hanging="0"/>
        <w:jc w:val="both"/>
        <w:rPr>
          <w:rFonts w:ascii="Calibri" w:hAnsi="Calibri" w:cs="Calibri"/>
          <w:sz w:val="20"/>
          <w:szCs w:val="20"/>
        </w:rPr>
      </w:pPr>
      <w:r>
        <w:rPr>
          <w:rFonts w:cs="Calibri"/>
          <w:sz w:val="20"/>
          <w:szCs w:val="20"/>
        </w:rPr>
        <w:t xml:space="preserve">I) transferir os recursos ao(a) AGENTE CULTURAL; </w:t>
      </w:r>
    </w:p>
    <w:p>
      <w:pPr>
        <w:pStyle w:val="Normal"/>
        <w:spacing w:before="0" w:after="100"/>
        <w:ind w:left="100" w:right="0" w:hanging="0"/>
        <w:jc w:val="both"/>
        <w:rPr>
          <w:rFonts w:ascii="Calibri" w:hAnsi="Calibri" w:cs="Calibri"/>
          <w:sz w:val="20"/>
          <w:szCs w:val="20"/>
        </w:rPr>
      </w:pPr>
      <w:r>
        <w:rPr>
          <w:rFonts w:cs="Calibri"/>
          <w:sz w:val="20"/>
          <w:szCs w:val="20"/>
        </w:rPr>
        <w:t xml:space="preserve">II) orientar o(a) AGENTE CULTURAL sobre o procedimento para a prestação de informações dos recursos concedidos; </w:t>
      </w:r>
    </w:p>
    <w:p>
      <w:pPr>
        <w:pStyle w:val="Normal"/>
        <w:spacing w:before="0" w:after="100"/>
        <w:ind w:left="100" w:right="0" w:hanging="0"/>
        <w:jc w:val="both"/>
        <w:rPr>
          <w:rFonts w:ascii="Calibri" w:hAnsi="Calibri" w:cs="Calibri"/>
          <w:sz w:val="20"/>
          <w:szCs w:val="20"/>
        </w:rPr>
      </w:pPr>
      <w:r>
        <w:rPr>
          <w:rFonts w:cs="Calibri"/>
          <w:sz w:val="20"/>
          <w:szCs w:val="20"/>
        </w:rPr>
        <w:t xml:space="preserve">III) analisar e emitir parecer sobre os relatórios e sobre a prestação de informações apresentados pelo(a) AGENTE CULTURAL; </w:t>
      </w:r>
    </w:p>
    <w:p>
      <w:pPr>
        <w:pStyle w:val="Normal"/>
        <w:spacing w:before="0" w:after="100"/>
        <w:ind w:left="100" w:right="0" w:hanging="0"/>
        <w:jc w:val="both"/>
        <w:rPr>
          <w:rFonts w:ascii="Calibri" w:hAnsi="Calibri" w:cs="Calibri"/>
          <w:sz w:val="20"/>
          <w:szCs w:val="20"/>
        </w:rPr>
      </w:pPr>
      <w:r>
        <w:rPr>
          <w:rFonts w:cs="Calibri"/>
          <w:sz w:val="20"/>
          <w:szCs w:val="20"/>
        </w:rPr>
        <w:t xml:space="preserve">IV) zelar pelo fiel cumprimento deste termo de execução cultural; </w:t>
      </w:r>
    </w:p>
    <w:p>
      <w:pPr>
        <w:pStyle w:val="Normal"/>
        <w:spacing w:before="0" w:after="100"/>
        <w:ind w:left="100" w:right="0" w:hanging="0"/>
        <w:jc w:val="both"/>
        <w:rPr>
          <w:rFonts w:ascii="Calibri" w:hAnsi="Calibri" w:cs="Calibri"/>
          <w:sz w:val="20"/>
          <w:szCs w:val="20"/>
        </w:rPr>
      </w:pPr>
      <w:r>
        <w:rPr>
          <w:rFonts w:cs="Calibri"/>
          <w:sz w:val="20"/>
          <w:szCs w:val="20"/>
        </w:rPr>
        <w:t>V) adotar medidas saneadoras e corretivas quando houver inadimplemento;</w:t>
      </w:r>
    </w:p>
    <w:p>
      <w:pPr>
        <w:pStyle w:val="Normal"/>
        <w:spacing w:before="0" w:after="100"/>
        <w:ind w:left="100" w:right="0" w:hanging="0"/>
        <w:jc w:val="both"/>
        <w:rPr>
          <w:rFonts w:ascii="Calibri" w:hAnsi="Calibri" w:cs="Calibri"/>
          <w:sz w:val="20"/>
          <w:szCs w:val="20"/>
        </w:rPr>
      </w:pPr>
      <w:r>
        <w:rPr>
          <w:rFonts w:cs="Calibri"/>
          <w:sz w:val="20"/>
          <w:szCs w:val="20"/>
        </w:rPr>
        <w:t>VI) monitorar o cumprimento pelo(a) AGENTE CULTURAL das obrigações previstas na CLÁUSULA 6.2.</w:t>
      </w:r>
    </w:p>
    <w:p>
      <w:pPr>
        <w:pStyle w:val="Normal"/>
        <w:spacing w:before="0" w:after="100"/>
        <w:ind w:left="100" w:right="0" w:hanging="0"/>
        <w:jc w:val="both"/>
        <w:rPr>
          <w:rFonts w:ascii="Calibri" w:hAnsi="Calibri" w:cs="Calibri"/>
          <w:sz w:val="20"/>
          <w:szCs w:val="20"/>
        </w:rPr>
      </w:pPr>
      <w:r>
        <w:rPr>
          <w:rFonts w:cs="Calibri"/>
          <w:sz w:val="20"/>
          <w:szCs w:val="20"/>
        </w:rPr>
        <w:t xml:space="preserve">6.2 São obrigações do(a) AGENTE CULTURAL: </w:t>
      </w:r>
    </w:p>
    <w:p>
      <w:pPr>
        <w:pStyle w:val="Normal"/>
        <w:spacing w:before="0" w:after="100"/>
        <w:ind w:left="100" w:right="0" w:hanging="0"/>
        <w:jc w:val="both"/>
        <w:rPr>
          <w:rFonts w:ascii="Calibri" w:hAnsi="Calibri" w:cs="Calibri"/>
          <w:sz w:val="20"/>
          <w:szCs w:val="20"/>
        </w:rPr>
      </w:pPr>
      <w:r>
        <w:rPr>
          <w:rFonts w:cs="Calibri"/>
          <w:sz w:val="20"/>
          <w:szCs w:val="20"/>
        </w:rPr>
        <w:t xml:space="preserve">I) executar a ação cultural aprovada; </w:t>
      </w:r>
    </w:p>
    <w:p>
      <w:pPr>
        <w:pStyle w:val="Normal"/>
        <w:spacing w:before="0" w:after="100"/>
        <w:ind w:left="100" w:right="0" w:hanging="0"/>
        <w:jc w:val="both"/>
        <w:rPr>
          <w:rFonts w:ascii="Calibri" w:hAnsi="Calibri" w:cs="Calibri"/>
          <w:sz w:val="20"/>
          <w:szCs w:val="20"/>
        </w:rPr>
      </w:pPr>
      <w:r>
        <w:rPr>
          <w:rFonts w:cs="Calibri"/>
          <w:sz w:val="20"/>
          <w:szCs w:val="20"/>
        </w:rPr>
        <w:t xml:space="preserve">II) aplicar os recursos concedidos na realização da ação cultural; </w:t>
      </w:r>
    </w:p>
    <w:p>
      <w:pPr>
        <w:pStyle w:val="Normal"/>
        <w:spacing w:before="0" w:after="100"/>
        <w:ind w:left="100" w:right="0" w:hanging="0"/>
        <w:jc w:val="both"/>
        <w:rPr>
          <w:rFonts w:ascii="Calibri" w:hAnsi="Calibri" w:cs="Calibri"/>
          <w:sz w:val="20"/>
          <w:szCs w:val="20"/>
        </w:rPr>
      </w:pPr>
      <w:r>
        <w:rPr>
          <w:rFonts w:cs="Calibri"/>
          <w:sz w:val="20"/>
          <w:szCs w:val="20"/>
        </w:rPr>
        <w:t>III) manter, obrigatória e exclusivamente, os recursos financeiros depositados na conta especialmente aberta para o Termo de Execução Cultural;</w:t>
      </w:r>
    </w:p>
    <w:p>
      <w:pPr>
        <w:pStyle w:val="Normal"/>
        <w:spacing w:before="0" w:after="100"/>
        <w:ind w:left="100" w:right="0" w:hanging="0"/>
        <w:jc w:val="both"/>
        <w:rPr>
          <w:rFonts w:ascii="Calibri" w:hAnsi="Calibri" w:cs="Calibri"/>
          <w:sz w:val="20"/>
          <w:szCs w:val="20"/>
        </w:rPr>
      </w:pPr>
      <w:r>
        <w:rPr>
          <w:rFonts w:cs="Calibri"/>
          <w:sz w:val="20"/>
          <w:szCs w:val="20"/>
        </w:rPr>
        <w:t>IV) facilitar o monitoramento, o controle e supervisão do termo de execução cultural bem como o acesso ao local de realização da ação cultural;</w:t>
      </w:r>
    </w:p>
    <w:p>
      <w:pPr>
        <w:pStyle w:val="Normal"/>
        <w:spacing w:before="0" w:after="100"/>
        <w:ind w:left="100" w:right="0" w:hanging="0"/>
        <w:jc w:val="both"/>
        <w:rPr>
          <w:rFonts w:ascii="Calibri" w:hAnsi="Calibri"/>
          <w:sz w:val="20"/>
          <w:szCs w:val="20"/>
        </w:rPr>
      </w:pPr>
      <w:r>
        <w:rPr>
          <w:rFonts w:cs="Calibri"/>
          <w:sz w:val="20"/>
          <w:szCs w:val="20"/>
        </w:rPr>
        <w:t xml:space="preserve">V) prestar informações ao Departamento de Cultura da Secretaria Municipal de Turismo e Cultura por meio de Relatório de Execução do Objeto, apresentado no prazo máximo de </w:t>
      </w:r>
      <w:r>
        <w:rPr>
          <w:rFonts w:cs="Calibri"/>
          <w:color w:val="auto"/>
          <w:sz w:val="20"/>
          <w:szCs w:val="20"/>
        </w:rPr>
        <w:t>60 ( sessenta)</w:t>
      </w:r>
      <w:r>
        <w:rPr>
          <w:rFonts w:cs="Calibri"/>
          <w:sz w:val="20"/>
          <w:szCs w:val="20"/>
        </w:rPr>
        <w:t xml:space="preserve"> contados do término da vigência do termo de execução cultural;</w:t>
      </w:r>
    </w:p>
    <w:p>
      <w:pPr>
        <w:pStyle w:val="Normal"/>
        <w:spacing w:before="0" w:after="100"/>
        <w:ind w:left="100" w:right="0" w:hanging="0"/>
        <w:jc w:val="both"/>
        <w:rPr>
          <w:rFonts w:ascii="Calibri" w:hAnsi="Calibri"/>
          <w:sz w:val="20"/>
          <w:szCs w:val="20"/>
        </w:rPr>
      </w:pPr>
      <w:r>
        <w:rPr>
          <w:rFonts w:cs="Calibri"/>
          <w:sz w:val="20"/>
          <w:szCs w:val="20"/>
        </w:rPr>
        <w:t xml:space="preserve">VI) atender a qualquer solicitação regular feita pelo </w:t>
      </w:r>
      <w:r>
        <w:rPr>
          <w:rFonts w:cs="Calibri"/>
          <w:color w:val="auto"/>
          <w:sz w:val="20"/>
          <w:szCs w:val="20"/>
        </w:rPr>
        <w:t xml:space="preserve">Departamento de Cultura </w:t>
      </w:r>
      <w:r>
        <w:rPr>
          <w:rFonts w:cs="Calibri"/>
          <w:sz w:val="20"/>
          <w:szCs w:val="20"/>
        </w:rPr>
        <w:t xml:space="preserve">a contar do recebimento da notificação; </w:t>
      </w:r>
    </w:p>
    <w:p>
      <w:pPr>
        <w:pStyle w:val="Normal"/>
        <w:spacing w:before="0" w:after="100"/>
        <w:ind w:left="100" w:right="0" w:hanging="0"/>
        <w:jc w:val="both"/>
        <w:rPr>
          <w:rFonts w:ascii="Calibri" w:hAnsi="Calibri" w:cs="Calibri"/>
          <w:sz w:val="20"/>
          <w:szCs w:val="20"/>
        </w:rPr>
      </w:pPr>
      <w:r>
        <w:rPr>
          <w:rFonts w:cs="Calibri"/>
          <w:sz w:val="20"/>
          <w:szCs w:val="20"/>
        </w:rPr>
        <w:t>VII)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pPr>
        <w:pStyle w:val="Normal"/>
        <w:spacing w:before="0" w:after="100"/>
        <w:ind w:left="100" w:right="0" w:hanging="0"/>
        <w:jc w:val="both"/>
        <w:rPr>
          <w:rFonts w:ascii="Calibri" w:hAnsi="Calibri" w:cs="Calibri"/>
          <w:sz w:val="20"/>
          <w:szCs w:val="20"/>
        </w:rPr>
      </w:pPr>
      <w:r>
        <w:rPr>
          <w:rFonts w:cs="Calibri"/>
          <w:sz w:val="20"/>
          <w:szCs w:val="20"/>
        </w:rPr>
        <w:t xml:space="preserve">VIII) não realizar despesa em data anterior ou posterior à vigência deste termo de execução cultural; </w:t>
      </w:r>
    </w:p>
    <w:p>
      <w:pPr>
        <w:pStyle w:val="Normal"/>
        <w:spacing w:before="0" w:after="100"/>
        <w:ind w:left="100" w:right="0" w:hanging="0"/>
        <w:jc w:val="both"/>
        <w:rPr>
          <w:rFonts w:ascii="Calibri" w:hAnsi="Calibri" w:cs="Calibri"/>
          <w:sz w:val="20"/>
          <w:szCs w:val="20"/>
        </w:rPr>
      </w:pPr>
      <w:r>
        <w:rPr>
          <w:rFonts w:cs="Calibri"/>
          <w:sz w:val="20"/>
          <w:szCs w:val="20"/>
        </w:rPr>
        <w:t xml:space="preserve">IX) guardar a documentação referente à prestação de informações e financeira pelo prazo de 5 anos, contados do fim da vigência deste Termo de Execução Cultural; </w:t>
      </w:r>
    </w:p>
    <w:p>
      <w:pPr>
        <w:pStyle w:val="Normal"/>
        <w:spacing w:before="0" w:after="100"/>
        <w:ind w:left="100" w:right="0" w:hanging="0"/>
        <w:jc w:val="both"/>
        <w:rPr>
          <w:rFonts w:ascii="Calibri" w:hAnsi="Calibri" w:cs="Calibri"/>
          <w:sz w:val="20"/>
          <w:szCs w:val="20"/>
        </w:rPr>
      </w:pPr>
      <w:r>
        <w:rPr>
          <w:rFonts w:cs="Calibri"/>
          <w:sz w:val="20"/>
          <w:szCs w:val="20"/>
        </w:rPr>
        <w:t>X) não utilizar os recursos para finalidade diversa da estabelecida no projeto cultural;</w:t>
      </w:r>
    </w:p>
    <w:p>
      <w:pPr>
        <w:pStyle w:val="Normal"/>
        <w:spacing w:before="0" w:after="100"/>
        <w:ind w:left="100" w:right="0" w:hanging="0"/>
        <w:jc w:val="both"/>
        <w:rPr>
          <w:rFonts w:ascii="Calibri" w:hAnsi="Calibri" w:cs="Calibri"/>
          <w:sz w:val="20"/>
          <w:szCs w:val="20"/>
        </w:rPr>
      </w:pPr>
      <w:r>
        <w:rPr>
          <w:rFonts w:cs="Calibri"/>
          <w:sz w:val="20"/>
          <w:szCs w:val="20"/>
        </w:rPr>
        <w:t xml:space="preserve">XI) encaminhar os documentos do novo dirigente, bem como nova ata de eleição ou termo de posse, em caso de falecimento ou substituição de dirigente da entidade cultural, caso seja agente cultural pessoa jurídica. </w:t>
      </w:r>
    </w:p>
    <w:p>
      <w:pPr>
        <w:pStyle w:val="Normal"/>
        <w:spacing w:before="0" w:after="100"/>
        <w:ind w:left="100" w:right="0" w:hanging="0"/>
        <w:jc w:val="both"/>
        <w:rPr>
          <w:rFonts w:ascii="Calibri" w:hAnsi="Calibri" w:cs="Calibri"/>
          <w:b/>
          <w:b/>
          <w:bCs/>
          <w:color w:val="auto"/>
          <w:sz w:val="20"/>
          <w:szCs w:val="20"/>
        </w:rPr>
      </w:pPr>
      <w:r>
        <w:rPr>
          <w:rFonts w:cs="Calibri"/>
          <w:b/>
          <w:bCs/>
          <w:color w:val="auto"/>
          <w:sz w:val="20"/>
          <w:szCs w:val="20"/>
        </w:rPr>
        <w:t>7. PRESTAÇÃO DE INFORMAÇÕES EM RELATÓRIO DE EXECUÇÃO DO OBJETO</w:t>
      </w:r>
    </w:p>
    <w:p>
      <w:pPr>
        <w:pStyle w:val="Normal"/>
        <w:spacing w:before="0" w:after="100"/>
        <w:ind w:left="100" w:right="0" w:hanging="0"/>
        <w:jc w:val="both"/>
        <w:rPr>
          <w:rFonts w:ascii="Calibri" w:hAnsi="Calibri" w:cs="Calibri"/>
          <w:sz w:val="20"/>
          <w:szCs w:val="20"/>
        </w:rPr>
      </w:pPr>
      <w:r>
        <w:rPr>
          <w:rFonts w:cs="Calibri"/>
          <w:sz w:val="20"/>
          <w:szCs w:val="20"/>
        </w:rPr>
        <w:t xml:space="preserve">7.1 O agente cultural prestará contas à administração pública por meio da apresentação de Relatório de Objeto da Execução Cultural, no prazo de até 60 dias a contar do fim da vigência deste Termo de Execução Cultural. </w:t>
      </w:r>
    </w:p>
    <w:p>
      <w:pPr>
        <w:pStyle w:val="Normal"/>
        <w:spacing w:before="0" w:after="100"/>
        <w:ind w:left="100" w:right="0" w:hanging="0"/>
        <w:jc w:val="both"/>
        <w:rPr>
          <w:rFonts w:ascii="Calibri" w:hAnsi="Calibri" w:cs="Calibri"/>
          <w:sz w:val="20"/>
          <w:szCs w:val="20"/>
        </w:rPr>
      </w:pPr>
      <w:r>
        <w:rPr>
          <w:rFonts w:cs="Calibri"/>
          <w:sz w:val="20"/>
          <w:szCs w:val="20"/>
        </w:rPr>
        <w:t>7.1.1 O Relatório de Objeto da Execução Cultural deverá:</w:t>
      </w:r>
    </w:p>
    <w:p>
      <w:pPr>
        <w:pStyle w:val="Normal"/>
        <w:spacing w:before="0" w:after="100"/>
        <w:ind w:left="100" w:right="0" w:hanging="0"/>
        <w:jc w:val="both"/>
        <w:rPr>
          <w:rFonts w:ascii="Calibri" w:hAnsi="Calibri" w:cs="Calibri"/>
          <w:sz w:val="20"/>
          <w:szCs w:val="20"/>
        </w:rPr>
      </w:pPr>
      <w:r>
        <w:rPr>
          <w:rFonts w:cs="Calibri"/>
          <w:sz w:val="20"/>
          <w:szCs w:val="20"/>
        </w:rPr>
        <w:t>I - comprovar que foram alcançados os resultados da ação cultural;</w:t>
      </w:r>
    </w:p>
    <w:p>
      <w:pPr>
        <w:pStyle w:val="Normal"/>
        <w:spacing w:before="0" w:after="100"/>
        <w:ind w:left="100" w:right="0" w:hanging="0"/>
        <w:jc w:val="both"/>
        <w:rPr>
          <w:rFonts w:ascii="Calibri" w:hAnsi="Calibri" w:cs="Calibri"/>
          <w:sz w:val="20"/>
          <w:szCs w:val="20"/>
        </w:rPr>
      </w:pPr>
      <w:r>
        <w:rPr>
          <w:rFonts w:cs="Calibri"/>
          <w:sz w:val="20"/>
          <w:szCs w:val="20"/>
        </w:rPr>
        <w:t xml:space="preserve">II - conter a descrição das ações desenvolvidas para o cumprimento do objeto; </w:t>
      </w:r>
    </w:p>
    <w:p>
      <w:pPr>
        <w:pStyle w:val="Normal"/>
        <w:spacing w:before="0" w:after="100"/>
        <w:ind w:left="100" w:right="0" w:hanging="0"/>
        <w:jc w:val="both"/>
        <w:rPr>
          <w:rFonts w:ascii="Calibri" w:hAnsi="Calibri" w:cs="Calibri"/>
          <w:sz w:val="20"/>
          <w:szCs w:val="20"/>
        </w:rPr>
      </w:pPr>
      <w:r>
        <w:rPr>
          <w:rFonts w:cs="Calibri"/>
          <w:sz w:val="20"/>
          <w:szCs w:val="20"/>
        </w:rPr>
        <w:t xml:space="preserve">III - ter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pPr>
        <w:pStyle w:val="Normal"/>
        <w:spacing w:before="0" w:after="100"/>
        <w:ind w:left="100" w:right="0" w:hanging="0"/>
        <w:jc w:val="both"/>
        <w:rPr>
          <w:rFonts w:ascii="Calibri" w:hAnsi="Calibri" w:cs="Calibri"/>
          <w:sz w:val="20"/>
          <w:szCs w:val="20"/>
        </w:rPr>
      </w:pPr>
      <w:r>
        <w:rPr>
          <w:rFonts w:cs="Calibri"/>
          <w:sz w:val="20"/>
          <w:szCs w:val="20"/>
        </w:rPr>
        <w:t>7.2 O agente público responsável pela análise do Relatório de Objeto da Execução Cultural deverá elaborar parecer técnico em que concluirá:</w:t>
      </w:r>
    </w:p>
    <w:p>
      <w:pPr>
        <w:pStyle w:val="Normal"/>
        <w:spacing w:before="0" w:after="100"/>
        <w:ind w:left="100" w:right="0" w:hanging="0"/>
        <w:jc w:val="both"/>
        <w:rPr>
          <w:rFonts w:ascii="Calibri" w:hAnsi="Calibri" w:cs="Calibri"/>
          <w:sz w:val="20"/>
          <w:szCs w:val="20"/>
        </w:rPr>
      </w:pPr>
      <w:r>
        <w:rPr>
          <w:rFonts w:cs="Calibri"/>
          <w:sz w:val="20"/>
          <w:szCs w:val="20"/>
        </w:rPr>
        <w:t>I - pelo cumprimento integral do objeto ou pela suficiência do cumprimento parcial devidamente justificada e providenciará imediato encaminhamento do processo à autoridade julgadora;</w:t>
      </w:r>
    </w:p>
    <w:p>
      <w:pPr>
        <w:pStyle w:val="Normal"/>
        <w:spacing w:before="0" w:after="100"/>
        <w:ind w:left="100" w:right="0" w:hanging="0"/>
        <w:jc w:val="both"/>
        <w:rPr>
          <w:rFonts w:ascii="Calibri" w:hAnsi="Calibri" w:cs="Calibri"/>
          <w:sz w:val="20"/>
          <w:szCs w:val="20"/>
        </w:rPr>
      </w:pPr>
      <w:r>
        <w:rPr>
          <w:rFonts w:cs="Calibri"/>
          <w:sz w:val="20"/>
          <w:szCs w:val="20"/>
        </w:rPr>
        <w:t>II - pela necessidade de o agente cultural apresentar documentação complementar relativa ao cumprimento do objeto;</w:t>
      </w:r>
    </w:p>
    <w:p>
      <w:pPr>
        <w:pStyle w:val="Normal"/>
        <w:spacing w:before="0" w:after="100"/>
        <w:ind w:left="100" w:right="0" w:hanging="0"/>
        <w:jc w:val="both"/>
        <w:rPr>
          <w:rFonts w:ascii="Calibri" w:hAnsi="Calibri" w:cs="Calibri"/>
          <w:sz w:val="20"/>
          <w:szCs w:val="20"/>
        </w:rPr>
      </w:pPr>
      <w:r>
        <w:rPr>
          <w:rFonts w:cs="Calibri"/>
          <w:sz w:val="20"/>
          <w:szCs w:val="20"/>
        </w:rPr>
        <w:t>III - pela necessidade de o agente cultural apresentar Relatório Financeiro da Execução Cultural, caso considere os elementos contidos no Relatório de Objeto da Execução Cultural e na documentação complementar insuficientes para demonstrar o cumprimento integral do objeto ou o cumprimento parcial justificado.</w:t>
      </w:r>
    </w:p>
    <w:p>
      <w:pPr>
        <w:pStyle w:val="Normal"/>
        <w:spacing w:before="0" w:after="100"/>
        <w:ind w:left="100" w:right="0" w:hanging="0"/>
        <w:jc w:val="both"/>
        <w:rPr>
          <w:rFonts w:ascii="Calibri" w:hAnsi="Calibri" w:cs="Calibri"/>
          <w:sz w:val="20"/>
          <w:szCs w:val="20"/>
        </w:rPr>
      </w:pPr>
      <w:r>
        <w:rPr>
          <w:rFonts w:cs="Calibri"/>
          <w:sz w:val="20"/>
          <w:szCs w:val="20"/>
        </w:rPr>
        <w:t>7.3 Após o recebimento do processo pelo agente público de que trata o item 7.2, autoridade responsável pelo julgamento da prestação de informações poderá:</w:t>
      </w:r>
    </w:p>
    <w:p>
      <w:pPr>
        <w:pStyle w:val="Normal"/>
        <w:spacing w:before="0" w:after="100"/>
        <w:ind w:left="100" w:right="0" w:hanging="0"/>
        <w:jc w:val="both"/>
        <w:rPr>
          <w:rFonts w:ascii="Calibri" w:hAnsi="Calibri" w:cs="Calibri"/>
          <w:sz w:val="20"/>
          <w:szCs w:val="20"/>
        </w:rPr>
      </w:pPr>
      <w:r>
        <w:rPr>
          <w:rFonts w:cs="Calibri"/>
          <w:sz w:val="20"/>
          <w:szCs w:val="20"/>
        </w:rPr>
        <w:t xml:space="preserve">I - solicitar documentação complementar; </w:t>
      </w:r>
    </w:p>
    <w:p>
      <w:pPr>
        <w:pStyle w:val="Normal"/>
        <w:spacing w:before="0" w:after="100"/>
        <w:ind w:left="100" w:right="0" w:hanging="0"/>
        <w:jc w:val="both"/>
        <w:rPr>
          <w:rFonts w:ascii="Calibri" w:hAnsi="Calibri" w:cs="Calibri"/>
          <w:sz w:val="20"/>
          <w:szCs w:val="20"/>
        </w:rPr>
      </w:pPr>
      <w:r>
        <w:rPr>
          <w:rFonts w:cs="Calibri"/>
          <w:sz w:val="20"/>
          <w:szCs w:val="20"/>
        </w:rPr>
        <w:t>II - aprovar sem ressalvas a prestação de contas, quando estiver convencida do cumprimento integral do objeto;</w:t>
      </w:r>
    </w:p>
    <w:p>
      <w:pPr>
        <w:pStyle w:val="Normal"/>
        <w:spacing w:before="0" w:after="100"/>
        <w:ind w:left="100" w:right="0" w:hanging="0"/>
        <w:jc w:val="both"/>
        <w:rPr>
          <w:rFonts w:ascii="Calibri" w:hAnsi="Calibri" w:cs="Calibri"/>
          <w:sz w:val="20"/>
          <w:szCs w:val="20"/>
        </w:rPr>
      </w:pPr>
      <w:r>
        <w:rPr>
          <w:rFonts w:cs="Calibri"/>
          <w:sz w:val="20"/>
          <w:szCs w:val="20"/>
        </w:rPr>
        <w:t xml:space="preserve">III - aprovar com ressalvas a prestação de contas, quando for comprovada a realização da ação cultural, mas verificada inadequação na execução do objeto ou na execução financeira, sem má-fé; </w:t>
      </w:r>
    </w:p>
    <w:p>
      <w:pPr>
        <w:pStyle w:val="Normal"/>
        <w:spacing w:before="0" w:after="100"/>
        <w:ind w:left="100" w:right="0" w:hanging="0"/>
        <w:jc w:val="both"/>
        <w:rPr>
          <w:rFonts w:ascii="Calibri" w:hAnsi="Calibri" w:cs="Calibri"/>
          <w:sz w:val="20"/>
          <w:szCs w:val="20"/>
        </w:rPr>
      </w:pPr>
      <w:r>
        <w:rPr>
          <w:rFonts w:cs="Calibri"/>
          <w:sz w:val="20"/>
          <w:szCs w:val="20"/>
        </w:rPr>
        <w:t>IV - rejeitar a prestação de contas, total ou parcialmente, e determinar uma das seguintes medidas:</w:t>
      </w:r>
    </w:p>
    <w:p>
      <w:pPr>
        <w:pStyle w:val="Normal"/>
        <w:spacing w:before="0" w:after="100"/>
        <w:ind w:left="100" w:right="0" w:hanging="0"/>
        <w:jc w:val="both"/>
        <w:rPr>
          <w:rFonts w:ascii="Calibri" w:hAnsi="Calibri" w:cs="Calibri"/>
          <w:sz w:val="20"/>
          <w:szCs w:val="20"/>
        </w:rPr>
      </w:pPr>
      <w:r>
        <w:rPr>
          <w:rFonts w:cs="Calibri"/>
          <w:sz w:val="20"/>
          <w:szCs w:val="20"/>
        </w:rPr>
        <w:t xml:space="preserve">a) devolução de recursos em valor proporcional à inexecução de objeto verificada; </w:t>
      </w:r>
    </w:p>
    <w:p>
      <w:pPr>
        <w:pStyle w:val="Normal"/>
        <w:spacing w:before="0" w:after="100"/>
        <w:ind w:left="100" w:right="0" w:hanging="0"/>
        <w:jc w:val="both"/>
        <w:rPr>
          <w:rFonts w:ascii="Calibri" w:hAnsi="Calibri" w:cs="Calibri"/>
          <w:sz w:val="20"/>
          <w:szCs w:val="20"/>
        </w:rPr>
      </w:pPr>
      <w:r>
        <w:rPr>
          <w:rFonts w:cs="Calibri"/>
          <w:sz w:val="20"/>
          <w:szCs w:val="20"/>
        </w:rPr>
        <w:t xml:space="preserve">b) pagamento de multa, nos termos do regulamento; </w:t>
      </w:r>
    </w:p>
    <w:p>
      <w:pPr>
        <w:pStyle w:val="Normal"/>
        <w:spacing w:before="0" w:after="100"/>
        <w:ind w:left="100" w:right="0" w:hanging="0"/>
        <w:jc w:val="both"/>
        <w:rPr>
          <w:rFonts w:ascii="Calibri" w:hAnsi="Calibri" w:cs="Calibri"/>
          <w:sz w:val="20"/>
          <w:szCs w:val="20"/>
        </w:rPr>
      </w:pPr>
      <w:r>
        <w:rPr>
          <w:rFonts w:cs="Calibri"/>
          <w:sz w:val="20"/>
          <w:szCs w:val="20"/>
        </w:rPr>
        <w:t xml:space="preserve">c) suspensão da possibilidade de celebrar novo instrumento do regime próprio de fomento à cultura pelo prazo de 180 (cento e oitenta) a 540 (quinhentos e quarenta) dias. </w:t>
      </w:r>
    </w:p>
    <w:p>
      <w:pPr>
        <w:pStyle w:val="Normal"/>
        <w:spacing w:before="0" w:after="100"/>
        <w:ind w:left="100" w:right="0" w:hanging="0"/>
        <w:jc w:val="both"/>
        <w:rPr>
          <w:rFonts w:ascii="Calibri" w:hAnsi="Calibri" w:cs="Calibri"/>
          <w:sz w:val="20"/>
          <w:szCs w:val="20"/>
        </w:rPr>
      </w:pPr>
      <w:r>
        <w:rPr>
          <w:rFonts w:cs="Calibri"/>
          <w:sz w:val="20"/>
          <w:szCs w:val="20"/>
        </w:rPr>
        <w:t>7.4 O Relatório Financeiro da Execução Cultural será exigido, independente da modalidade inicial de prestação de informações (in loco ou em relatório de execução do objeto), somente nas seguintes hipóteses:</w:t>
      </w:r>
    </w:p>
    <w:p>
      <w:pPr>
        <w:pStyle w:val="Normal"/>
        <w:spacing w:before="0" w:after="100"/>
        <w:ind w:left="100" w:right="0" w:hanging="0"/>
        <w:jc w:val="both"/>
        <w:rPr>
          <w:rFonts w:ascii="Calibri" w:hAnsi="Calibri" w:cs="Calibri"/>
          <w:sz w:val="20"/>
          <w:szCs w:val="20"/>
        </w:rPr>
      </w:pPr>
      <w:r>
        <w:rPr>
          <w:rFonts w:cs="Calibri"/>
          <w:sz w:val="20"/>
          <w:szCs w:val="20"/>
        </w:rPr>
        <w:t>I - quando não estiver comprovado o cumprimento do objeto, observados os procedimentos previstos nos itens anteriores; ou</w:t>
      </w:r>
    </w:p>
    <w:p>
      <w:pPr>
        <w:pStyle w:val="Normal"/>
        <w:spacing w:before="0" w:after="100"/>
        <w:ind w:left="100" w:right="0" w:hanging="0"/>
        <w:jc w:val="both"/>
        <w:rPr>
          <w:rFonts w:ascii="Calibri" w:hAnsi="Calibri" w:cs="Calibri"/>
          <w:sz w:val="20"/>
          <w:szCs w:val="20"/>
        </w:rPr>
      </w:pPr>
      <w:r>
        <w:rPr>
          <w:rFonts w:cs="Calibri"/>
          <w:sz w:val="20"/>
          <w:szCs w:val="20"/>
        </w:rPr>
        <w:t>II - quando for recebida, pela administração pública, denúncia de irregularidade na execução da ação cultural, mediante juízo de admissibilidade que avaliará os elementos fáticos apresentados.</w:t>
      </w:r>
    </w:p>
    <w:p>
      <w:pPr>
        <w:pStyle w:val="Normal"/>
        <w:spacing w:before="0" w:after="100"/>
        <w:ind w:left="100" w:right="0" w:hanging="0"/>
        <w:jc w:val="both"/>
        <w:rPr>
          <w:rFonts w:ascii="Calibri" w:hAnsi="Calibri" w:cs="Calibri"/>
          <w:sz w:val="20"/>
          <w:szCs w:val="20"/>
        </w:rPr>
      </w:pPr>
      <w:r>
        <w:rPr>
          <w:rFonts w:cs="Calibri"/>
          <w:sz w:val="20"/>
          <w:szCs w:val="20"/>
        </w:rPr>
        <w:t>7.4.1 O prazo para apresentação do Relatório Financeiro da Execução Cultural será de 120 dias contados do recebimento da notificação.</w:t>
      </w:r>
    </w:p>
    <w:p>
      <w:pPr>
        <w:pStyle w:val="Normal"/>
        <w:spacing w:before="0" w:after="100"/>
        <w:ind w:left="100" w:right="0" w:hanging="0"/>
        <w:jc w:val="both"/>
        <w:rPr>
          <w:rFonts w:ascii="Calibri" w:hAnsi="Calibri" w:cs="Calibri"/>
          <w:sz w:val="20"/>
          <w:szCs w:val="20"/>
        </w:rPr>
      </w:pPr>
      <w:r>
        <w:rPr>
          <w:rFonts w:cs="Calibri"/>
          <w:sz w:val="20"/>
          <w:szCs w:val="20"/>
        </w:rPr>
        <w:t>7.5 Na hipótese de o julgamento da prestação de informações apontar a necessidade de devolução de recursos, o agente cultural será notificado para que exerça a opção por:</w:t>
      </w:r>
    </w:p>
    <w:p>
      <w:pPr>
        <w:pStyle w:val="Normal"/>
        <w:spacing w:before="0" w:after="100"/>
        <w:ind w:left="100" w:right="0" w:hanging="0"/>
        <w:jc w:val="both"/>
        <w:rPr>
          <w:rFonts w:ascii="Calibri" w:hAnsi="Calibri" w:cs="Calibri"/>
          <w:sz w:val="20"/>
          <w:szCs w:val="20"/>
        </w:rPr>
      </w:pPr>
      <w:r>
        <w:rPr>
          <w:rFonts w:cs="Calibri"/>
          <w:sz w:val="20"/>
          <w:szCs w:val="20"/>
        </w:rPr>
        <w:t>I - devolução parcial ou integral dos recursos ao erário;</w:t>
      </w:r>
    </w:p>
    <w:p>
      <w:pPr>
        <w:pStyle w:val="Normal"/>
        <w:spacing w:before="0" w:after="100"/>
        <w:ind w:left="100" w:right="0" w:hanging="0"/>
        <w:jc w:val="both"/>
        <w:rPr>
          <w:rFonts w:ascii="Calibri" w:hAnsi="Calibri" w:cs="Calibri"/>
          <w:sz w:val="20"/>
          <w:szCs w:val="20"/>
        </w:rPr>
      </w:pPr>
      <w:r>
        <w:rPr>
          <w:rFonts w:cs="Calibri"/>
          <w:sz w:val="20"/>
          <w:szCs w:val="20"/>
        </w:rPr>
        <w:t>II - apresentação de plano de ações compensatórias; ou</w:t>
      </w:r>
    </w:p>
    <w:p>
      <w:pPr>
        <w:pStyle w:val="Normal"/>
        <w:spacing w:before="0" w:after="100"/>
        <w:ind w:left="100" w:right="0" w:hanging="0"/>
        <w:jc w:val="both"/>
        <w:rPr>
          <w:rFonts w:ascii="Calibri" w:hAnsi="Calibri" w:cs="Calibri"/>
          <w:sz w:val="20"/>
          <w:szCs w:val="20"/>
        </w:rPr>
      </w:pPr>
      <w:r>
        <w:rPr>
          <w:rFonts w:cs="Calibri"/>
          <w:sz w:val="20"/>
          <w:szCs w:val="20"/>
        </w:rPr>
        <w:t>III - devolução parcial dos recursos ao erário juntamente com a apresentação de plano de ações compensatórias.</w:t>
      </w:r>
    </w:p>
    <w:p>
      <w:pPr>
        <w:pStyle w:val="Normal"/>
        <w:spacing w:before="0" w:after="100"/>
        <w:ind w:left="100" w:right="0" w:hanging="0"/>
        <w:jc w:val="both"/>
        <w:rPr>
          <w:rFonts w:ascii="Calibri" w:hAnsi="Calibri" w:cs="Calibri"/>
          <w:sz w:val="20"/>
          <w:szCs w:val="20"/>
        </w:rPr>
      </w:pPr>
      <w:r>
        <w:rPr>
          <w:rFonts w:cs="Calibri"/>
          <w:sz w:val="20"/>
          <w:szCs w:val="20"/>
        </w:rPr>
        <w:t>7.5.1 A ocorrência de caso fortuito ou força maior impeditiva da execução do instrumento afasta a reprovação da prestação de informações, desde que comprovada.</w:t>
      </w:r>
    </w:p>
    <w:p>
      <w:pPr>
        <w:pStyle w:val="Normal"/>
        <w:spacing w:before="0" w:after="100"/>
        <w:ind w:left="100" w:right="0" w:hanging="0"/>
        <w:jc w:val="both"/>
        <w:rPr>
          <w:rFonts w:ascii="Calibri" w:hAnsi="Calibri" w:cs="Calibri"/>
          <w:sz w:val="20"/>
          <w:szCs w:val="20"/>
        </w:rPr>
      </w:pPr>
      <w:r>
        <w:rPr>
          <w:rFonts w:cs="Calibri"/>
          <w:sz w:val="20"/>
          <w:szCs w:val="20"/>
        </w:rPr>
        <w:t>7.5.2 Nos casos em que estiver caracterizada má-fé do agente cultural, será imediatamente exigida a devolução de recursos ao erário, vedada a aceitação de plano de ações compensatórias.</w:t>
      </w:r>
    </w:p>
    <w:p>
      <w:pPr>
        <w:pStyle w:val="Normal"/>
        <w:spacing w:before="0" w:after="100"/>
        <w:ind w:left="100" w:right="0" w:hanging="0"/>
        <w:jc w:val="both"/>
        <w:rPr>
          <w:rFonts w:ascii="Calibri" w:hAnsi="Calibri" w:cs="Calibri"/>
          <w:sz w:val="20"/>
          <w:szCs w:val="20"/>
        </w:rPr>
      </w:pPr>
      <w:r>
        <w:rPr>
          <w:rFonts w:cs="Calibri"/>
          <w:sz w:val="20"/>
          <w:szCs w:val="20"/>
        </w:rPr>
        <w:t>7.5.3 Nos casos em que houver exigência de devolução de recursos ao erário, o agente cultural poderá solicitar o parcelamento do débito, na forma e nas condições previstas na legislação.</w:t>
      </w:r>
    </w:p>
    <w:p>
      <w:pPr>
        <w:pStyle w:val="Normal"/>
        <w:spacing w:before="0" w:after="100"/>
        <w:ind w:left="100" w:right="0" w:hanging="0"/>
        <w:jc w:val="both"/>
        <w:rPr>
          <w:rFonts w:ascii="Calibri" w:hAnsi="Calibri" w:cs="Calibri"/>
          <w:b/>
          <w:b/>
          <w:bCs/>
          <w:sz w:val="20"/>
          <w:szCs w:val="20"/>
        </w:rPr>
      </w:pPr>
      <w:r>
        <w:rPr>
          <w:rFonts w:cs="Calibri"/>
          <w:b/>
          <w:bCs/>
          <w:sz w:val="20"/>
          <w:szCs w:val="20"/>
        </w:rPr>
        <w:t>8. ALTERAÇÃO DO TERMO DE EXECUÇÃO CULTURAL</w:t>
      </w:r>
    </w:p>
    <w:p>
      <w:pPr>
        <w:pStyle w:val="Normal"/>
        <w:spacing w:before="0" w:after="100"/>
        <w:ind w:left="100" w:right="0" w:hanging="0"/>
        <w:jc w:val="both"/>
        <w:rPr>
          <w:rFonts w:ascii="Calibri" w:hAnsi="Calibri" w:cs="Calibri"/>
          <w:sz w:val="20"/>
          <w:szCs w:val="20"/>
        </w:rPr>
      </w:pPr>
      <w:r>
        <w:rPr>
          <w:rFonts w:cs="Calibri"/>
          <w:sz w:val="20"/>
          <w:szCs w:val="20"/>
        </w:rPr>
        <w:t>8.1 A alteração do termo de execução cultural será formalizada por meio de termo aditivo.</w:t>
      </w:r>
    </w:p>
    <w:p>
      <w:pPr>
        <w:pStyle w:val="Normal"/>
        <w:spacing w:before="0" w:after="100"/>
        <w:ind w:left="100" w:right="0" w:hanging="0"/>
        <w:jc w:val="both"/>
        <w:rPr>
          <w:rFonts w:ascii="Calibri" w:hAnsi="Calibri" w:cs="Calibri"/>
          <w:sz w:val="20"/>
          <w:szCs w:val="20"/>
        </w:rPr>
      </w:pPr>
      <w:r>
        <w:rPr>
          <w:rFonts w:cs="Calibri"/>
          <w:sz w:val="20"/>
          <w:szCs w:val="20"/>
        </w:rPr>
        <w:t>8.2 A formalização de termo aditivo não será necessária nas seguintes hipóteses:</w:t>
      </w:r>
    </w:p>
    <w:p>
      <w:pPr>
        <w:pStyle w:val="Normal"/>
        <w:spacing w:before="0" w:after="100"/>
        <w:ind w:left="100" w:right="0" w:hanging="0"/>
        <w:jc w:val="both"/>
        <w:rPr>
          <w:rFonts w:ascii="Calibri" w:hAnsi="Calibri" w:cs="Calibri"/>
          <w:sz w:val="20"/>
          <w:szCs w:val="20"/>
        </w:rPr>
      </w:pPr>
      <w:r>
        <w:rPr>
          <w:rFonts w:cs="Calibri"/>
          <w:sz w:val="20"/>
          <w:szCs w:val="20"/>
        </w:rPr>
        <w:t>I - prorrogação de vigência realizada de ofício pela administração pública quando der causa ao atraso na liberação de recursos; e</w:t>
      </w:r>
    </w:p>
    <w:p>
      <w:pPr>
        <w:pStyle w:val="Normal"/>
        <w:spacing w:before="0" w:after="100"/>
        <w:ind w:left="100" w:right="0" w:hanging="0"/>
        <w:jc w:val="both"/>
        <w:rPr>
          <w:rFonts w:ascii="Calibri" w:hAnsi="Calibri" w:cs="Calibri"/>
          <w:sz w:val="20"/>
          <w:szCs w:val="20"/>
        </w:rPr>
      </w:pPr>
      <w:r>
        <w:rPr>
          <w:rFonts w:cs="Calibri"/>
          <w:sz w:val="20"/>
          <w:szCs w:val="20"/>
        </w:rPr>
        <w:t>II - alteração do projeto sem modificação do valor global do instrumento e sem modificação substancial do objeto.</w:t>
      </w:r>
    </w:p>
    <w:p>
      <w:pPr>
        <w:pStyle w:val="Normal"/>
        <w:spacing w:before="0" w:after="100"/>
        <w:ind w:left="100" w:right="0" w:hanging="0"/>
        <w:jc w:val="both"/>
        <w:rPr>
          <w:rFonts w:ascii="Calibri" w:hAnsi="Calibri" w:cs="Calibri"/>
          <w:sz w:val="20"/>
          <w:szCs w:val="20"/>
        </w:rPr>
      </w:pPr>
      <w:r>
        <w:rPr>
          <w:rFonts w:cs="Calibri"/>
          <w:sz w:val="20"/>
          <w:szCs w:val="20"/>
        </w:rPr>
        <w:t>8.3 Na hipótese de prorrogação de vigência, o saldo de recursos será automaticamente mantido na conta a fim de viabilizar a continuidade da execução do objeto.</w:t>
      </w:r>
    </w:p>
    <w:p>
      <w:pPr>
        <w:pStyle w:val="Normal"/>
        <w:spacing w:before="0" w:after="100"/>
        <w:ind w:left="100" w:right="0" w:hanging="0"/>
        <w:jc w:val="both"/>
        <w:rPr>
          <w:rFonts w:ascii="Calibri" w:hAnsi="Calibri" w:cs="Calibri"/>
          <w:sz w:val="20"/>
          <w:szCs w:val="20"/>
        </w:rPr>
      </w:pPr>
      <w:r>
        <w:rPr>
          <w:rFonts w:cs="Calibri"/>
          <w:sz w:val="20"/>
          <w:szCs w:val="20"/>
        </w:rPr>
        <w:t>8.4 As alterações do projeto cujo escopo seja de, no máximo, 20% do valor total poderão ser realizadas pelo agente cultural e comunicadas à administração pública em seguida, sem a necessidade de autorização prévia.</w:t>
      </w:r>
    </w:p>
    <w:p>
      <w:pPr>
        <w:pStyle w:val="Normal"/>
        <w:spacing w:before="0" w:after="100"/>
        <w:ind w:left="100" w:right="0" w:hanging="0"/>
        <w:jc w:val="both"/>
        <w:rPr>
          <w:rFonts w:ascii="Calibri" w:hAnsi="Calibri" w:cs="Calibri"/>
          <w:sz w:val="20"/>
          <w:szCs w:val="20"/>
        </w:rPr>
      </w:pPr>
      <w:r>
        <w:rPr>
          <w:rFonts w:cs="Calibri"/>
          <w:sz w:val="20"/>
          <w:szCs w:val="20"/>
        </w:rPr>
        <w:t>8.5 A aplicação de rendimentos de ativos financeiros em benefício do objeto do termo de execução cultural poderá ser realizada pelo agente cultural sem a necessidade de autorização prévia da administração pública.</w:t>
      </w:r>
    </w:p>
    <w:p>
      <w:pPr>
        <w:pStyle w:val="Normal"/>
        <w:spacing w:before="0" w:after="100"/>
        <w:ind w:left="100" w:right="0" w:hanging="0"/>
        <w:jc w:val="both"/>
        <w:rPr>
          <w:rFonts w:ascii="Calibri" w:hAnsi="Calibri" w:cs="Calibri"/>
          <w:sz w:val="20"/>
          <w:szCs w:val="20"/>
        </w:rPr>
      </w:pPr>
      <w:r>
        <w:rPr>
          <w:rFonts w:cs="Calibri"/>
          <w:sz w:val="20"/>
          <w:szCs w:val="20"/>
        </w:rPr>
        <w:t>8.6 Nas hipóteses de alterações em que não seja necessário termo aditivo, poderá ser realizado apostilamento.</w:t>
      </w:r>
    </w:p>
    <w:p>
      <w:pPr>
        <w:pStyle w:val="Normal"/>
        <w:spacing w:before="0" w:after="100"/>
        <w:ind w:left="100" w:right="0" w:hanging="0"/>
        <w:jc w:val="both"/>
        <w:rPr>
          <w:rFonts w:ascii="Calibri" w:hAnsi="Calibri" w:cs="Calibri"/>
          <w:b/>
          <w:b/>
          <w:bCs/>
          <w:sz w:val="20"/>
          <w:szCs w:val="20"/>
        </w:rPr>
      </w:pPr>
      <w:r>
        <w:rPr>
          <w:rFonts w:cs="Calibri"/>
          <w:b/>
          <w:bCs/>
          <w:sz w:val="20"/>
          <w:szCs w:val="20"/>
        </w:rPr>
        <w:t>9. TITULARIDADE DE BENS</w:t>
      </w:r>
    </w:p>
    <w:p>
      <w:pPr>
        <w:pStyle w:val="Normal"/>
        <w:spacing w:before="0" w:after="100"/>
        <w:ind w:left="100" w:right="0" w:hanging="0"/>
        <w:jc w:val="both"/>
        <w:rPr>
          <w:rFonts w:ascii="Calibri" w:hAnsi="Calibri" w:cs="Calibri"/>
          <w:sz w:val="20"/>
          <w:szCs w:val="20"/>
        </w:rPr>
      </w:pPr>
      <w:r>
        <w:rPr>
          <w:rFonts w:cs="Calibri"/>
          <w:sz w:val="20"/>
          <w:szCs w:val="20"/>
        </w:rPr>
        <w:t>9.1 Os bens permanentes adquiridos, produzidos ou transformados em decorrência da execução da ação cultural fomentada serão de titularidade do agente cultural desde a data da sua aquisição.</w:t>
      </w:r>
    </w:p>
    <w:p>
      <w:pPr>
        <w:pStyle w:val="Normal"/>
        <w:spacing w:before="0" w:after="100"/>
        <w:ind w:left="100" w:right="0" w:hanging="0"/>
        <w:jc w:val="both"/>
        <w:rPr>
          <w:rFonts w:ascii="Calibri" w:hAnsi="Calibri" w:cs="Calibri"/>
          <w:sz w:val="20"/>
          <w:szCs w:val="20"/>
        </w:rPr>
      </w:pPr>
      <w:r>
        <w:rPr>
          <w:rFonts w:cs="Calibri"/>
          <w:sz w:val="20"/>
          <w:szCs w:val="20"/>
        </w:rPr>
        <w:t>9.2 Nos casos de rejeição da prestação de contas em razão da aquisição ou do uso do bem, o valor pago pela aquisição será computado no cálculo de valores a devolver, com atualização monetária.</w:t>
      </w:r>
    </w:p>
    <w:p>
      <w:pPr>
        <w:pStyle w:val="Normal"/>
        <w:spacing w:before="0" w:after="100"/>
        <w:ind w:left="100" w:right="0" w:hanging="0"/>
        <w:jc w:val="both"/>
        <w:rPr>
          <w:rFonts w:ascii="Calibri" w:hAnsi="Calibri" w:cs="Calibri"/>
          <w:b/>
          <w:b/>
          <w:bCs/>
          <w:sz w:val="20"/>
          <w:szCs w:val="20"/>
        </w:rPr>
      </w:pPr>
      <w:r>
        <w:rPr>
          <w:rFonts w:cs="Calibri"/>
          <w:b/>
          <w:bCs/>
          <w:sz w:val="20"/>
          <w:szCs w:val="20"/>
        </w:rPr>
        <w:t>10. EXTINÇÃO DO TERMO DE EXECUÇÃO CULTURAL</w:t>
      </w:r>
    </w:p>
    <w:p>
      <w:pPr>
        <w:pStyle w:val="Normal"/>
        <w:spacing w:before="0" w:after="100"/>
        <w:ind w:left="100" w:right="0" w:hanging="0"/>
        <w:jc w:val="both"/>
        <w:rPr>
          <w:rFonts w:ascii="Calibri" w:hAnsi="Calibri" w:cs="Calibri"/>
          <w:sz w:val="20"/>
          <w:szCs w:val="20"/>
        </w:rPr>
      </w:pPr>
      <w:r>
        <w:rPr>
          <w:rFonts w:cs="Calibri"/>
          <w:sz w:val="20"/>
          <w:szCs w:val="20"/>
        </w:rPr>
        <w:t>10.1 O presente Termo de Execução Cultural poderá ser:</w:t>
      </w:r>
    </w:p>
    <w:p>
      <w:pPr>
        <w:pStyle w:val="Normal"/>
        <w:spacing w:before="0" w:after="100"/>
        <w:ind w:left="100" w:right="0" w:hanging="0"/>
        <w:jc w:val="both"/>
        <w:rPr>
          <w:rFonts w:ascii="Calibri" w:hAnsi="Calibri" w:cs="Calibri"/>
          <w:sz w:val="20"/>
          <w:szCs w:val="20"/>
        </w:rPr>
      </w:pPr>
      <w:r>
        <w:rPr>
          <w:rFonts w:cs="Calibri"/>
          <w:sz w:val="20"/>
          <w:szCs w:val="20"/>
        </w:rPr>
        <w:t>I - extinto por decurso de prazo;</w:t>
      </w:r>
    </w:p>
    <w:p>
      <w:pPr>
        <w:pStyle w:val="Normal"/>
        <w:spacing w:before="0" w:after="100"/>
        <w:ind w:left="100" w:right="0" w:hanging="0"/>
        <w:jc w:val="both"/>
        <w:rPr>
          <w:rFonts w:ascii="Calibri" w:hAnsi="Calibri" w:cs="Calibri"/>
          <w:sz w:val="20"/>
          <w:szCs w:val="20"/>
        </w:rPr>
      </w:pPr>
      <w:r>
        <w:rPr>
          <w:rFonts w:cs="Calibri"/>
          <w:sz w:val="20"/>
          <w:szCs w:val="20"/>
        </w:rPr>
        <w:t>II - extinto, de comum acordo antes do prazo avençado, mediante Termo de Distrato;</w:t>
      </w:r>
    </w:p>
    <w:p>
      <w:pPr>
        <w:pStyle w:val="Normal"/>
        <w:spacing w:before="0" w:after="100"/>
        <w:ind w:left="100" w:right="0" w:hanging="0"/>
        <w:jc w:val="both"/>
        <w:rPr>
          <w:rFonts w:ascii="Calibri" w:hAnsi="Calibri"/>
          <w:sz w:val="20"/>
          <w:szCs w:val="20"/>
        </w:rPr>
      </w:pPr>
      <w:r>
        <w:rPr>
          <w:rFonts w:cs="Calibri"/>
          <w:sz w:val="20"/>
          <w:szCs w:val="20"/>
        </w:rPr>
        <w:t xml:space="preserve">III - </w:t>
      </w:r>
      <w:r>
        <w:rPr>
          <w:rFonts w:eastAsia="Cambria" w:cs="Calibri"/>
          <w:sz w:val="20"/>
          <w:szCs w:val="20"/>
        </w:rPr>
        <w:t>denunciado, por decisão unilateral de qualquer dos partícipes, independentemente de autorização judicial, mediante prévia notificação por escrito ao outro partícipe; ou</w:t>
      </w:r>
    </w:p>
    <w:p>
      <w:pPr>
        <w:pStyle w:val="Normal"/>
        <w:spacing w:before="0" w:after="100"/>
        <w:ind w:left="100" w:right="0" w:hanging="0"/>
        <w:jc w:val="both"/>
        <w:rPr>
          <w:rFonts w:ascii="Calibri" w:hAnsi="Calibri"/>
          <w:sz w:val="20"/>
          <w:szCs w:val="20"/>
        </w:rPr>
      </w:pPr>
      <w:r>
        <w:rPr>
          <w:rFonts w:cs="Calibri"/>
          <w:sz w:val="20"/>
          <w:szCs w:val="20"/>
        </w:rPr>
        <w:t>IV -</w:t>
      </w:r>
      <w:r>
        <w:rPr>
          <w:rFonts w:eastAsia="Cambria" w:cs="Calibri"/>
          <w:sz w:val="20"/>
          <w:szCs w:val="20"/>
        </w:rPr>
        <w:t xml:space="preserve"> rescindido, por decisão unilateral de qualquer dos partícipes, independentemente de autorização judicial, mediante prévia notificação por escrito ao outro partícipe, nas seguintes hipóteses:</w:t>
      </w:r>
    </w:p>
    <w:p>
      <w:pPr>
        <w:pStyle w:val="Normal"/>
        <w:spacing w:before="0" w:after="100"/>
        <w:ind w:left="100" w:right="0" w:hanging="0"/>
        <w:jc w:val="both"/>
        <w:rPr>
          <w:rFonts w:ascii="Calibri" w:hAnsi="Calibri" w:cs="Calibri"/>
          <w:sz w:val="20"/>
          <w:szCs w:val="20"/>
        </w:rPr>
      </w:pPr>
      <w:r>
        <w:rPr>
          <w:rFonts w:cs="Calibri"/>
          <w:sz w:val="20"/>
          <w:szCs w:val="20"/>
        </w:rPr>
        <w:t>a) descumprimento injustificado de cláusula deste instrumento;</w:t>
      </w:r>
    </w:p>
    <w:p>
      <w:pPr>
        <w:pStyle w:val="Normal"/>
        <w:spacing w:before="0" w:after="100"/>
        <w:ind w:left="100" w:right="0" w:hanging="0"/>
        <w:jc w:val="both"/>
        <w:rPr>
          <w:rFonts w:ascii="Calibri" w:hAnsi="Calibri" w:cs="Calibri"/>
          <w:sz w:val="20"/>
          <w:szCs w:val="20"/>
        </w:rPr>
      </w:pPr>
      <w:r>
        <w:rPr>
          <w:rFonts w:cs="Calibri"/>
          <w:sz w:val="20"/>
          <w:szCs w:val="20"/>
        </w:rPr>
        <w:t>b) irregularidade ou inexecução injustificada, ainda que parcial, do objeto, resultados ou metas pactuadas;</w:t>
      </w:r>
    </w:p>
    <w:p>
      <w:pPr>
        <w:pStyle w:val="Normal"/>
        <w:spacing w:before="0" w:after="100"/>
        <w:ind w:left="100" w:right="0" w:hanging="0"/>
        <w:jc w:val="both"/>
        <w:rPr>
          <w:rFonts w:ascii="Calibri" w:hAnsi="Calibri" w:cs="Calibri"/>
          <w:sz w:val="20"/>
          <w:szCs w:val="20"/>
        </w:rPr>
      </w:pPr>
      <w:r>
        <w:rPr>
          <w:rFonts w:cs="Calibri"/>
          <w:sz w:val="20"/>
          <w:szCs w:val="20"/>
        </w:rPr>
        <w:t>c) violação da legislação aplicável;</w:t>
      </w:r>
    </w:p>
    <w:p>
      <w:pPr>
        <w:pStyle w:val="Normal"/>
        <w:spacing w:before="0" w:after="100"/>
        <w:ind w:left="100" w:right="0" w:hanging="0"/>
        <w:jc w:val="both"/>
        <w:rPr>
          <w:rFonts w:ascii="Calibri" w:hAnsi="Calibri" w:cs="Calibri"/>
          <w:sz w:val="20"/>
          <w:szCs w:val="20"/>
        </w:rPr>
      </w:pPr>
      <w:r>
        <w:rPr>
          <w:rFonts w:cs="Calibri"/>
          <w:sz w:val="20"/>
          <w:szCs w:val="20"/>
        </w:rPr>
        <w:t>d) cometimento de falhas reiteradas na execução;</w:t>
      </w:r>
    </w:p>
    <w:p>
      <w:pPr>
        <w:pStyle w:val="Normal"/>
        <w:spacing w:before="0" w:after="100"/>
        <w:ind w:left="100" w:right="0" w:hanging="0"/>
        <w:jc w:val="both"/>
        <w:rPr>
          <w:rFonts w:ascii="Calibri" w:hAnsi="Calibri" w:cs="Calibri"/>
          <w:sz w:val="20"/>
          <w:szCs w:val="20"/>
        </w:rPr>
      </w:pPr>
      <w:r>
        <w:rPr>
          <w:rFonts w:cs="Calibri"/>
          <w:sz w:val="20"/>
          <w:szCs w:val="20"/>
        </w:rPr>
        <w:t>e) má administração de recursos públicos;</w:t>
      </w:r>
    </w:p>
    <w:p>
      <w:pPr>
        <w:pStyle w:val="Normal"/>
        <w:spacing w:before="0" w:after="100"/>
        <w:ind w:left="100" w:right="0" w:hanging="0"/>
        <w:jc w:val="both"/>
        <w:rPr>
          <w:rFonts w:ascii="Calibri" w:hAnsi="Calibri" w:cs="Calibri"/>
          <w:sz w:val="20"/>
          <w:szCs w:val="20"/>
        </w:rPr>
      </w:pPr>
      <w:r>
        <w:rPr>
          <w:rFonts w:cs="Calibri"/>
          <w:sz w:val="20"/>
          <w:szCs w:val="20"/>
        </w:rPr>
        <w:t>f) constatação de falsidade ou fraude nas informações ou documentos apresentados;</w:t>
      </w:r>
    </w:p>
    <w:p>
      <w:pPr>
        <w:pStyle w:val="Normal"/>
        <w:spacing w:before="0" w:after="100"/>
        <w:ind w:left="100" w:right="0" w:hanging="0"/>
        <w:jc w:val="both"/>
        <w:rPr>
          <w:rFonts w:ascii="Calibri" w:hAnsi="Calibri" w:cs="Calibri"/>
          <w:sz w:val="20"/>
          <w:szCs w:val="20"/>
        </w:rPr>
      </w:pPr>
      <w:r>
        <w:rPr>
          <w:rFonts w:cs="Calibri"/>
          <w:sz w:val="20"/>
          <w:szCs w:val="20"/>
        </w:rPr>
        <w:t>g) não atendimento às recomendações ou determinações decorrentes da fiscalização;</w:t>
      </w:r>
    </w:p>
    <w:p>
      <w:pPr>
        <w:pStyle w:val="Normal"/>
        <w:spacing w:before="0" w:after="100"/>
        <w:ind w:left="100" w:right="0" w:hanging="0"/>
        <w:jc w:val="both"/>
        <w:rPr>
          <w:rFonts w:ascii="Calibri" w:hAnsi="Calibri" w:cs="Calibri"/>
          <w:sz w:val="20"/>
          <w:szCs w:val="20"/>
        </w:rPr>
      </w:pPr>
      <w:r>
        <w:rPr>
          <w:rFonts w:cs="Calibri"/>
          <w:sz w:val="20"/>
          <w:szCs w:val="20"/>
        </w:rPr>
        <w:t>h) outras hipóteses expressamente previstas na legislação aplicável.</w:t>
      </w:r>
    </w:p>
    <w:p>
      <w:pPr>
        <w:pStyle w:val="Normal"/>
        <w:spacing w:before="0" w:after="100"/>
        <w:ind w:left="100" w:right="0" w:hanging="0"/>
        <w:jc w:val="both"/>
        <w:rPr>
          <w:rFonts w:ascii="Calibri" w:hAnsi="Calibri" w:cs="Calibri"/>
          <w:sz w:val="20"/>
          <w:szCs w:val="20"/>
        </w:rPr>
      </w:pPr>
      <w:r>
        <w:rPr>
          <w:rFonts w:cs="Calibri"/>
          <w:sz w:val="20"/>
          <w:szCs w:val="20"/>
        </w:rPr>
        <w:t xml:space="preserve">10.2 Os casos de rescisão unilateral serão formalmente motivados nos autos do processo administrativo, assegurado o contraditório e a ampla defesa. O prazo de defesa será de 10 (dez) dias da abertura de vista do processo. </w:t>
      </w:r>
    </w:p>
    <w:p>
      <w:pPr>
        <w:pStyle w:val="Normal"/>
        <w:spacing w:before="0" w:after="100"/>
        <w:ind w:left="100" w:right="0" w:hanging="0"/>
        <w:jc w:val="both"/>
        <w:rPr>
          <w:rFonts w:ascii="Calibri" w:hAnsi="Calibri" w:cs="Calibri"/>
          <w:sz w:val="20"/>
          <w:szCs w:val="20"/>
        </w:rPr>
      </w:pPr>
      <w:r>
        <w:rPr>
          <w:rFonts w:cs="Calibri"/>
          <w:sz w:val="20"/>
          <w:szCs w:val="20"/>
        </w:rPr>
        <w:t>10.3 Na hipótese de irregularidade na execução do objeto que enseje dano ao erário, deverá ser instaurada Tomada de Contas Especial caso os valores relacionados à irregularidade não sejam devolvidos no prazo estabelecido pela Administração Pública.</w:t>
      </w:r>
    </w:p>
    <w:p>
      <w:pPr>
        <w:pStyle w:val="Normal"/>
        <w:spacing w:before="0" w:after="100"/>
        <w:ind w:left="100" w:right="0" w:hanging="0"/>
        <w:jc w:val="both"/>
        <w:rPr>
          <w:rFonts w:ascii="Calibri" w:hAnsi="Calibri" w:cs="Calibri"/>
          <w:sz w:val="20"/>
          <w:szCs w:val="20"/>
        </w:rPr>
      </w:pPr>
      <w:r>
        <w:rPr>
          <w:rFonts w:cs="Calibri"/>
          <w:sz w:val="20"/>
          <w:szCs w:val="20"/>
        </w:rPr>
        <w:t xml:space="preserve">10.4 Outras situações relativas à extinção deste Termo não previstas na legislação aplicável ou neste instrumento poderão ser negociadas entre as partes ou, se for o caso, no Termo de Distrato.  </w:t>
      </w:r>
    </w:p>
    <w:p>
      <w:pPr>
        <w:pStyle w:val="Normal"/>
        <w:spacing w:before="0" w:after="100"/>
        <w:ind w:left="100" w:right="0" w:hanging="0"/>
        <w:jc w:val="both"/>
        <w:rPr>
          <w:rFonts w:ascii="Calibri" w:hAnsi="Calibri" w:cs="Calibri"/>
          <w:b/>
          <w:b/>
          <w:bCs/>
          <w:sz w:val="20"/>
          <w:szCs w:val="20"/>
        </w:rPr>
      </w:pPr>
      <w:r>
        <w:rPr>
          <w:rFonts w:cs="Calibri"/>
          <w:b/>
          <w:bCs/>
          <w:sz w:val="20"/>
          <w:szCs w:val="20"/>
        </w:rPr>
        <w:t xml:space="preserve">11. MONITORAMENTO E CONTROLE DE RESULTADOS </w:t>
      </w:r>
    </w:p>
    <w:p>
      <w:pPr>
        <w:pStyle w:val="Normal"/>
        <w:spacing w:before="0" w:after="100"/>
        <w:ind w:left="100" w:right="0" w:hanging="0"/>
        <w:jc w:val="both"/>
        <w:rPr>
          <w:rFonts w:ascii="Calibri" w:hAnsi="Calibri" w:cs="Calibri"/>
          <w:sz w:val="20"/>
          <w:szCs w:val="20"/>
        </w:rPr>
      </w:pPr>
      <w:r>
        <w:rPr>
          <w:rFonts w:cs="Calibri"/>
          <w:sz w:val="20"/>
          <w:szCs w:val="20"/>
        </w:rPr>
        <w:t>11.1  O monitoramento e controle dos resultados será realizado por Comissão Específica para este fim,e,  na ausência desta, pelo Departamento de Cultura- SMTC.</w:t>
      </w:r>
    </w:p>
    <w:p>
      <w:pPr>
        <w:pStyle w:val="Normal"/>
        <w:spacing w:before="0" w:after="100"/>
        <w:ind w:left="100" w:right="0" w:hanging="0"/>
        <w:jc w:val="both"/>
        <w:rPr>
          <w:rFonts w:ascii="Calibri" w:hAnsi="Calibri" w:cs="Calibri"/>
          <w:b/>
          <w:b/>
          <w:bCs/>
          <w:sz w:val="20"/>
          <w:szCs w:val="20"/>
        </w:rPr>
      </w:pPr>
      <w:r>
        <w:rPr>
          <w:rFonts w:cs="Calibri"/>
          <w:b/>
          <w:bCs/>
          <w:sz w:val="20"/>
          <w:szCs w:val="20"/>
        </w:rPr>
        <w:t xml:space="preserve">12. VIGÊNCIA </w:t>
      </w:r>
    </w:p>
    <w:p>
      <w:pPr>
        <w:pStyle w:val="Normal"/>
        <w:spacing w:before="0" w:after="100"/>
        <w:ind w:left="100" w:right="0" w:hanging="0"/>
        <w:jc w:val="both"/>
        <w:rPr>
          <w:rFonts w:ascii="Calibri" w:hAnsi="Calibri"/>
          <w:sz w:val="20"/>
          <w:szCs w:val="20"/>
        </w:rPr>
      </w:pPr>
      <w:r>
        <w:rPr>
          <w:rFonts w:cs="Calibri"/>
          <w:sz w:val="20"/>
          <w:szCs w:val="20"/>
        </w:rPr>
        <w:t>12.1 A vigência deste instrumento terá início na data de assinatura das partes, com duração de 12 meses, podendo ser prorrogado por</w:t>
      </w:r>
      <w:r>
        <w:rPr>
          <w:rFonts w:cs="Calibri"/>
          <w:color w:val="FF0000"/>
          <w:sz w:val="20"/>
          <w:szCs w:val="20"/>
        </w:rPr>
        <w:t xml:space="preserve"> </w:t>
      </w:r>
      <w:r>
        <w:rPr>
          <w:rFonts w:cs="Calibri"/>
          <w:b w:val="false"/>
          <w:bCs w:val="false"/>
          <w:color w:val="auto"/>
          <w:sz w:val="20"/>
          <w:szCs w:val="20"/>
        </w:rPr>
        <w:t>igual período.</w:t>
      </w:r>
    </w:p>
    <w:p>
      <w:pPr>
        <w:pStyle w:val="Normal"/>
        <w:spacing w:before="0" w:after="100"/>
        <w:ind w:left="100" w:right="0" w:hanging="0"/>
        <w:jc w:val="both"/>
        <w:rPr>
          <w:rFonts w:ascii="Calibri" w:hAnsi="Calibri" w:cs="Calibri"/>
          <w:b/>
          <w:b/>
          <w:bCs/>
          <w:sz w:val="20"/>
          <w:szCs w:val="20"/>
        </w:rPr>
      </w:pPr>
      <w:r>
        <w:rPr>
          <w:rFonts w:cs="Calibri"/>
          <w:b/>
          <w:bCs/>
          <w:sz w:val="20"/>
          <w:szCs w:val="20"/>
        </w:rPr>
        <w:t xml:space="preserve">13. PUBLICAÇÃO </w:t>
      </w:r>
    </w:p>
    <w:p>
      <w:pPr>
        <w:pStyle w:val="Normal"/>
        <w:spacing w:before="0" w:after="100"/>
        <w:ind w:left="100" w:right="0" w:hanging="0"/>
        <w:jc w:val="both"/>
        <w:rPr>
          <w:rFonts w:ascii="Calibri" w:hAnsi="Calibri" w:cs="Calibri"/>
          <w:sz w:val="20"/>
          <w:szCs w:val="20"/>
        </w:rPr>
      </w:pPr>
      <w:r>
        <w:rPr>
          <w:rFonts w:cs="Calibri"/>
          <w:sz w:val="20"/>
          <w:szCs w:val="20"/>
        </w:rPr>
        <w:t>13.1 O Extrato do Termo de Execução Cultural será publicado no site oficial do Município de Canela-RS.</w:t>
      </w:r>
    </w:p>
    <w:p>
      <w:pPr>
        <w:pStyle w:val="Normal"/>
        <w:spacing w:before="0" w:after="100"/>
        <w:ind w:left="100" w:right="0" w:hanging="0"/>
        <w:jc w:val="both"/>
        <w:rPr>
          <w:rFonts w:ascii="Calibri" w:hAnsi="Calibri" w:cs="Calibri"/>
          <w:b/>
          <w:b/>
          <w:bCs/>
          <w:sz w:val="20"/>
          <w:szCs w:val="20"/>
        </w:rPr>
      </w:pPr>
      <w:r>
        <w:rPr>
          <w:rFonts w:cs="Calibri"/>
          <w:b/>
          <w:bCs/>
          <w:sz w:val="20"/>
          <w:szCs w:val="20"/>
        </w:rPr>
        <w:t xml:space="preserve">14. FORO </w:t>
      </w:r>
    </w:p>
    <w:p>
      <w:pPr>
        <w:pStyle w:val="Normal"/>
        <w:spacing w:before="0" w:after="100"/>
        <w:ind w:left="100" w:right="0" w:hanging="0"/>
        <w:jc w:val="both"/>
        <w:rPr>
          <w:rFonts w:ascii="Calibri" w:hAnsi="Calibri"/>
          <w:sz w:val="20"/>
          <w:szCs w:val="20"/>
        </w:rPr>
      </w:pPr>
      <w:r>
        <w:rPr>
          <w:rFonts w:cs="Calibri"/>
          <w:sz w:val="20"/>
          <w:szCs w:val="20"/>
        </w:rPr>
        <w:t>14.1 Fica eleito o Foro de Canela-RS</w:t>
      </w:r>
      <w:r>
        <w:rPr>
          <w:rFonts w:cs="Calibri"/>
          <w:color w:val="FF0000"/>
          <w:sz w:val="20"/>
          <w:szCs w:val="20"/>
        </w:rPr>
        <w:t xml:space="preserve"> </w:t>
      </w:r>
      <w:r>
        <w:rPr>
          <w:rFonts w:cs="Calibri"/>
          <w:sz w:val="20"/>
          <w:szCs w:val="20"/>
        </w:rPr>
        <w:t>para dirimir quaisquer dúvidas relativas ao presente Termo de Execução Cultural.</w:t>
      </w:r>
    </w:p>
    <w:p>
      <w:pPr>
        <w:pStyle w:val="Normal"/>
        <w:spacing w:before="0" w:after="100"/>
        <w:ind w:left="100" w:right="0" w:hanging="0"/>
        <w:jc w:val="both"/>
        <w:rPr>
          <w:rFonts w:ascii="Calibri" w:hAnsi="Calibri" w:cs="Calibri"/>
          <w:sz w:val="20"/>
          <w:szCs w:val="20"/>
        </w:rPr>
      </w:pPr>
      <w:r>
        <w:rPr>
          <w:rFonts w:cs="Calibri"/>
          <w:sz w:val="20"/>
          <w:szCs w:val="20"/>
        </w:rPr>
      </w:r>
    </w:p>
    <w:p>
      <w:pPr>
        <w:pStyle w:val="Normal"/>
        <w:spacing w:before="0" w:after="100"/>
        <w:ind w:left="100" w:right="0" w:hanging="0"/>
        <w:jc w:val="right"/>
        <w:rPr>
          <w:rFonts w:ascii="Calibri" w:hAnsi="Calibri" w:cs="Calibri"/>
          <w:sz w:val="20"/>
          <w:szCs w:val="20"/>
        </w:rPr>
      </w:pPr>
      <w:r>
        <w:rPr>
          <w:rFonts w:cs="Calibri"/>
          <w:sz w:val="20"/>
          <w:szCs w:val="20"/>
        </w:rPr>
        <w:t>Canela-RS, XX de XX de 2026.</w:t>
      </w:r>
    </w:p>
    <w:p>
      <w:pPr>
        <w:pStyle w:val="Normal"/>
        <w:spacing w:before="0" w:after="100"/>
        <w:jc w:val="right"/>
        <w:rPr>
          <w:rFonts w:ascii="Calibri" w:hAnsi="Calibri" w:cs="Calibri"/>
          <w:sz w:val="20"/>
          <w:szCs w:val="20"/>
        </w:rPr>
      </w:pPr>
      <w:r>
        <w:rPr>
          <w:rFonts w:cs="Calibri"/>
          <w:sz w:val="20"/>
          <w:szCs w:val="20"/>
        </w:rPr>
        <w:t xml:space="preserve"> </w:t>
      </w:r>
    </w:p>
    <w:p>
      <w:pPr>
        <w:pStyle w:val="Normal"/>
        <w:spacing w:before="0" w:after="100"/>
        <w:jc w:val="right"/>
        <w:rPr>
          <w:rFonts w:ascii="Calibri" w:hAnsi="Calibri" w:cs="Calibri"/>
          <w:sz w:val="20"/>
          <w:szCs w:val="20"/>
        </w:rPr>
      </w:pPr>
      <w:r>
        <w:rPr>
          <w:rFonts w:cs="Calibri"/>
          <w:sz w:val="20"/>
          <w:szCs w:val="20"/>
        </w:rPr>
        <w:t>Pelo órgão:</w:t>
      </w:r>
    </w:p>
    <w:p>
      <w:pPr>
        <w:pStyle w:val="Normal"/>
        <w:spacing w:before="0" w:after="100"/>
        <w:jc w:val="right"/>
        <w:rPr>
          <w:rFonts w:ascii="Calibri" w:hAnsi="Calibri" w:cs="Calibri"/>
          <w:sz w:val="20"/>
          <w:szCs w:val="20"/>
        </w:rPr>
      </w:pPr>
      <w:r>
        <w:rPr>
          <w:rFonts w:cs="Calibri"/>
          <w:sz w:val="20"/>
          <w:szCs w:val="20"/>
        </w:rPr>
        <w:t>[NOME DO REPRESENTANTE]</w:t>
      </w:r>
    </w:p>
    <w:p>
      <w:pPr>
        <w:pStyle w:val="Normal"/>
        <w:jc w:val="right"/>
        <w:rPr>
          <w:rFonts w:ascii="Calibri" w:hAnsi="Calibri" w:cs="Calibri"/>
          <w:sz w:val="20"/>
          <w:szCs w:val="20"/>
        </w:rPr>
      </w:pPr>
      <w:r>
        <w:rPr>
          <w:rFonts w:cs="Calibri"/>
          <w:sz w:val="20"/>
          <w:szCs w:val="20"/>
        </w:rPr>
      </w:r>
    </w:p>
    <w:p>
      <w:pPr>
        <w:pStyle w:val="Normal"/>
        <w:spacing w:before="0" w:after="100"/>
        <w:jc w:val="right"/>
        <w:rPr>
          <w:rFonts w:ascii="Calibri" w:hAnsi="Calibri" w:cs="Calibri"/>
          <w:sz w:val="20"/>
          <w:szCs w:val="20"/>
        </w:rPr>
      </w:pPr>
      <w:r>
        <w:rPr>
          <w:rFonts w:cs="Calibri"/>
          <w:sz w:val="20"/>
          <w:szCs w:val="20"/>
        </w:rPr>
        <w:t>Pelo Agente Cultural:</w:t>
      </w:r>
    </w:p>
    <w:p>
      <w:pPr>
        <w:pStyle w:val="Normal"/>
        <w:spacing w:lineRule="auto" w:line="240" w:before="0" w:after="100"/>
        <w:ind w:left="0" w:right="120" w:hanging="0"/>
        <w:jc w:val="righ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[NOME DO AGENTE CULTURAL]</w:t>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0" w:after="280"/>
        <w:jc w:val="center"/>
        <w:rPr>
          <w:rFonts w:ascii="Calibri" w:hAnsi="Calibri" w:eastAsia="Times New Roman" w:cs="Calibri"/>
          <w:b/>
          <w:b/>
          <w:bCs/>
          <w:caps/>
          <w:color w:val="000000"/>
          <w:kern w:val="0"/>
          <w:sz w:val="20"/>
          <w:szCs w:val="20"/>
          <w:lang w:eastAsia="pt-BR"/>
        </w:rPr>
      </w:pPr>
      <w:r>
        <w:rPr>
          <w:rFonts w:eastAsia="Times New Roman" w:cs="Calibri"/>
          <w:b/>
          <w:bCs/>
          <w:caps/>
          <w:color w:val="000000"/>
          <w:kern w:val="0"/>
          <w:sz w:val="20"/>
          <w:szCs w:val="20"/>
          <w:lang w:eastAsia="pt-BR"/>
        </w:rPr>
        <w:t>ANEXO 05 -RELATÓRIO DE Objeto da execução cultural</w:t>
      </w:r>
    </w:p>
    <w:p>
      <w:pPr>
        <w:pStyle w:val="Normal"/>
        <w:spacing w:lineRule="auto" w:line="240" w:before="280" w:after="109"/>
        <w:jc w:val="center"/>
        <w:rPr>
          <w:rFonts w:ascii="Calibri" w:hAnsi="Calibri" w:eastAsia="Times New Roman" w:cs="Calibri"/>
          <w:b/>
          <w:b/>
          <w:bCs/>
          <w:caps/>
          <w:color w:val="000000"/>
          <w:kern w:val="0"/>
          <w:sz w:val="20"/>
          <w:szCs w:val="20"/>
          <w:lang w:eastAsia="pt-BR"/>
        </w:rPr>
      </w:pPr>
      <w:r>
        <w:rPr>
          <w:rFonts w:eastAsia="Times New Roman" w:cs="Calibri"/>
          <w:b/>
          <w:bCs/>
          <w:caps/>
          <w:color w:val="000000"/>
          <w:kern w:val="0"/>
          <w:sz w:val="20"/>
          <w:szCs w:val="20"/>
          <w:lang w:eastAsia="pt-BR"/>
        </w:rPr>
        <w:t>edital de chamamento público nº 01/2026</w:t>
      </w:r>
    </w:p>
    <w:p>
      <w:pPr>
        <w:pStyle w:val="LOnormal"/>
        <w:spacing w:lineRule="auto" w:line="360" w:before="0" w:after="0"/>
        <w:ind w:left="0" w:right="0" w:hanging="0"/>
        <w:jc w:val="center"/>
        <w:rPr>
          <w:rFonts w:ascii="Calibri" w:hAnsi="Calibri" w:eastAsia="Times New Roman" w:cs="Calibri"/>
          <w:b/>
          <w:b/>
          <w:bCs/>
          <w:caps/>
          <w:color w:val="000000"/>
          <w:kern w:val="0"/>
          <w:sz w:val="20"/>
          <w:szCs w:val="20"/>
          <w:lang w:eastAsia="pt-BR"/>
        </w:rPr>
      </w:pPr>
      <w:r>
        <w:rPr>
          <w:rFonts w:eastAsia="Times New Roman" w:cs="Calibri"/>
          <w:b/>
          <w:bCs/>
          <w:caps/>
          <w:color w:val="000000"/>
          <w:kern w:val="0"/>
          <w:sz w:val="20"/>
          <w:szCs w:val="20"/>
          <w:lang w:eastAsia="pt-BR"/>
        </w:rPr>
        <w:t>SELEÇÃO DE PROJETOS PARA FIRMAR TERMO DE EXECUÇÃO CULTURAL COM RECURSOS DA POLÍTICA NACIONAL ALDIR BLANC DE FOMENTO À CULTURA – PNAB (LEI Nº 14.399/2022)</w:t>
      </w:r>
    </w:p>
    <w:tbl>
      <w:tblPr>
        <w:tblW w:w="5000" w:type="pct"/>
        <w:jc w:val="left"/>
        <w:tblInd w:w="-5" w:type="dxa"/>
        <w:tblLayout w:type="fixed"/>
        <w:tblCellMar>
          <w:top w:w="55" w:type="dxa"/>
          <w:left w:w="55" w:type="dxa"/>
          <w:bottom w:w="55" w:type="dxa"/>
          <w:right w:w="55" w:type="dxa"/>
        </w:tblCellMar>
      </w:tblPr>
      <w:tblGrid>
        <w:gridCol w:w="4251"/>
        <w:gridCol w:w="4252"/>
      </w:tblGrid>
      <w:tr>
        <w:trPr/>
        <w:tc>
          <w:tcPr>
            <w:tcW w:w="850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1. DADOS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Nome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Nome do agente cultural proponente: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Nº do Termo de Execução Cultural: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Vigência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Valor repassado para 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Data de entrega desse relatório:</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2. RESULTADOS DO PROJETO</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2.1. Resumo: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Descreva de forma resumida como foi a execução do projeto, destacando principais resultados e benefícios gerados e outras informações pertinentes. </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2.2. As ações planejadas para o projeto foram realizadas?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Sim, todas as ações foram feitas conforme o planejado.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Sim, todas as ações foram feitas, mas com adaptações e/ou alterações.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Uma parte das ações planejadas não foi feita.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As ações não foram feitas conforme o planejado.</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2.3. Ações desenvolvidas</w:t>
            </w:r>
          </w:p>
          <w:p>
            <w:pPr>
              <w:pStyle w:val="Normal"/>
              <w:widowControl w:val="false"/>
              <w:spacing w:lineRule="auto" w:line="240" w:before="120" w:after="120"/>
              <w:ind w:left="120" w:right="120" w:hanging="0"/>
              <w:jc w:val="left"/>
              <w:rPr>
                <w:rFonts w:ascii="Calibri" w:hAnsi="Calibri"/>
                <w:sz w:val="20"/>
                <w:szCs w:val="20"/>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Descreva as ações desenvolvidas, , datas, locais, horários, etc. Fale também sobre  eventuais alterações nas atividades previstas no projeto, bem como os possíveis impactos nas metas acordadas.</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2.4. Cumprimento das Metas</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Metas integralmente cumpridas: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META 1: [Descreva a meta, conforme consta no projeto apresentado]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OBSERVAÇÃO DA META 1: [informe como a meta foi cumprida]</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Metas parcialmente cumpridas (SE HOUVER):</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META 1: [Descreva a meta, conforme consta no projeto apresentado]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Observações da Meta 1: [Informe qual parte da meta foi cumprida]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Justificativa para o não cumprimento integral: [Explique porque parte da meta não foi cumprida]</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Metas não cumpridas (se houver)</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Meta 1 [Descreva a meta, conforme consta no projeto apresentado]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 </w:t>
            </w:r>
            <w:r>
              <w:rPr>
                <w:rFonts w:eastAsia="Times New Roman" w:cs="Calibri"/>
                <w:b w:val="false"/>
                <w:bCs w:val="false"/>
                <w:i w:val="false"/>
                <w:iCs w:val="false"/>
                <w:strike w:val="false"/>
                <w:dstrike w:val="false"/>
                <w:outline w:val="false"/>
                <w:shadow w:val="false"/>
                <w:color w:val="000000"/>
                <w:kern w:val="0"/>
                <w:sz w:val="20"/>
                <w:szCs w:val="20"/>
                <w:u w:val="none"/>
                <w:lang w:eastAsia="pt-BR"/>
              </w:rPr>
              <w:t>Justificativa para o não cumprimento: [Explique porque a meta não foi cumprida]</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3. PRODUTOS GERADOS</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3.1. A execução do projeto gerou algum produto?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Exemplos: vídeos, produção musical, produção gráfica etc.</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Sim</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Não</w:t>
            </w:r>
          </w:p>
        </w:tc>
      </w:tr>
      <w:tr>
        <w:trPr/>
        <w:tc>
          <w:tcPr>
            <w:tcW w:w="4251"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3.1.1. Quais produtos culturais foram gerados?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Você pode marcar mais de uma opção. Informe também as quantidades.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Publicação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Livro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Catálogo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Live (transmissão on-line)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Vídeo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Documentário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Filme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Relatório de pesquisa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Produção musical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Jogo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Artesanato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Obras</w:t>
            </w:r>
          </w:p>
        </w:tc>
        <w:tc>
          <w:tcPr>
            <w:tcW w:w="4252"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Espetáculo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Show musical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Site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Música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Outros:___________</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3.1.2. Como os produtos desenvolvidos ficaram disponíveis para o público após o fim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Exemplos: publicações impressas, vídeos no YouTube?</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3.2. Quais foram os resultados gerados pelo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Detalhe os resultados gerados por cada atividade prevista no Projeto.</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3.2.1 Pensando nos resultados finais gerados pelo projeto, você considera que ele …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(Você pode marcar mais de uma opção).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Desenvolveu processos de criação, de investigação ou de pesquisa.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Desenvolveu estudos, pesquisas e análises sobre o contexto de atuação.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Colaborou para manter as atividades culturais do coletivo.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Fortaleceu a identidade cultural do coletivo.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Promoveu as práticas culturais do coletivo no espaço em que foi desenvolvido.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Promoveu a formação em linguagens, técnicas e práticas artísticas e culturais.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Ofereceu programações artísticas e culturais para a comunidade do entorno.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Atuou na preservação, na proteção e na salvaguarda de bens e manifestações culturais.</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4. PÚBLICO ALCANÇADO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Informe a quantidade de pessoas beneficiadas pelo projeto, demonstre os mecanismos utilizados para mensuração, a exemplo de listas de presenças. Em caso de baixa frequência ou oscilação relevante informe as justificativas.</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5. EQUIPE DO PROJETO</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5.1 Quantas pessoas fizeram parte da equipe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Digite um número exato (exemplo: 23).</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5.2 Houve mudanças na equipe ao longo da execução do projeto?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Sim        (  ) Não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Informe se entraram ou saíram pessoas na equipe durante a execução do projeto.</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5.3 Informe os profissionais que participaram da execução do projeto:</w:t>
            </w:r>
          </w:p>
          <w:tbl>
            <w:tblPr>
              <w:tblW w:w="8100" w:type="dxa"/>
              <w:jc w:val="center"/>
              <w:tblInd w:w="0" w:type="dxa"/>
              <w:tblLayout w:type="fixed"/>
              <w:tblCellMar>
                <w:top w:w="55" w:type="dxa"/>
                <w:left w:w="55" w:type="dxa"/>
                <w:bottom w:w="55" w:type="dxa"/>
                <w:right w:w="55" w:type="dxa"/>
              </w:tblCellMar>
            </w:tblPr>
            <w:tblGrid>
              <w:gridCol w:w="2400"/>
              <w:gridCol w:w="1168"/>
              <w:gridCol w:w="1697"/>
              <w:gridCol w:w="1364"/>
              <w:gridCol w:w="1471"/>
            </w:tblGrid>
            <w:tr>
              <w:trPr/>
              <w:tc>
                <w:tcPr>
                  <w:tcW w:w="2400"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Nome do profissional/empresa</w:t>
                  </w:r>
                </w:p>
              </w:tc>
              <w:tc>
                <w:tcPr>
                  <w:tcW w:w="1168"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Função no projeto</w:t>
                  </w:r>
                </w:p>
              </w:tc>
              <w:tc>
                <w:tcPr>
                  <w:tcW w:w="1697"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CPF/CNPJ</w:t>
                  </w:r>
                </w:p>
              </w:tc>
              <w:tc>
                <w:tcPr>
                  <w:tcW w:w="1364" w:type="dxa"/>
                  <w:tcBorders>
                    <w:top w:val="single" w:sz="4" w:space="0" w:color="000000"/>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Pessoa negra ou indígena?</w:t>
                  </w:r>
                </w:p>
              </w:tc>
              <w:tc>
                <w:tcPr>
                  <w:tcW w:w="14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Pessoa com deficiência?</w:t>
                  </w:r>
                </w:p>
              </w:tc>
            </w:tr>
            <w:tr>
              <w:trPr/>
              <w:tc>
                <w:tcPr>
                  <w:tcW w:w="2400"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Ex.: João Silva</w:t>
                  </w:r>
                </w:p>
              </w:tc>
              <w:tc>
                <w:tcPr>
                  <w:tcW w:w="1168"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Cineasta</w:t>
                  </w:r>
                </w:p>
              </w:tc>
              <w:tc>
                <w:tcPr>
                  <w:tcW w:w="1697"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123456789101</w:t>
                  </w:r>
                </w:p>
              </w:tc>
              <w:tc>
                <w:tcPr>
                  <w:tcW w:w="1364" w:type="dxa"/>
                  <w:tcBorders>
                    <w:left w:val="single" w:sz="4" w:space="0" w:color="000000"/>
                    <w:bottom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Sim. Negra</w:t>
                  </w:r>
                </w:p>
              </w:tc>
              <w:tc>
                <w:tcPr>
                  <w:tcW w:w="1471" w:type="dxa"/>
                  <w:tcBorders>
                    <w:left w:val="single" w:sz="4" w:space="0" w:color="000000"/>
                    <w:bottom w:val="single" w:sz="4" w:space="0" w:color="000000"/>
                    <w:right w:val="single" w:sz="4" w:space="0" w:color="000000"/>
                  </w:tcBorders>
                  <w:vAlign w:val="center"/>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Não</w:t>
                  </w:r>
                </w:p>
              </w:tc>
            </w:tr>
          </w:tbl>
          <w:p>
            <w:pPr>
              <w:pStyle w:val="Normal"/>
              <w:widowControl w:val="false"/>
              <w:spacing w:before="0" w:after="160"/>
              <w:jc w:val="left"/>
              <w:rPr>
                <w:rFonts w:ascii="Calibri" w:hAnsi="Calibri"/>
                <w:b w:val="false"/>
                <w:b w:val="false"/>
                <w:bCs w:val="false"/>
                <w:i w:val="false"/>
                <w:i w:val="false"/>
                <w:iCs w:val="false"/>
                <w:strike w:val="false"/>
                <w:dstrike w:val="false"/>
                <w:outline w:val="false"/>
                <w:shadow w:val="false"/>
                <w:color w:val="000000"/>
                <w:sz w:val="20"/>
                <w:szCs w:val="20"/>
                <w:u w:val="none"/>
              </w:rPr>
            </w:pPr>
            <w:r>
              <w:rPr>
                <w:b w:val="false"/>
                <w:bCs w:val="false"/>
                <w:i w:val="false"/>
                <w:iCs w:val="false"/>
                <w:strike w:val="false"/>
                <w:dstrike w:val="false"/>
                <w:outline w:val="false"/>
                <w:shadow w:val="false"/>
                <w:color w:val="000000"/>
                <w:sz w:val="20"/>
                <w:szCs w:val="20"/>
                <w:u w:val="none"/>
              </w:rPr>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6. LOCAIS DE REALIZAÇÃO</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6.1 De que modo o público acessou a ação ou o produto cultural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)1. Presencial.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2. Virtual.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 3. Híbrido (presencial e virtual).</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Caso você tenha marcado os itens 2 ou 3 (virtual e híbrido):</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6.2 Quais plataformas virtuais foram usadas?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Você pode marcar mais de uma opção.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)Youtube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)Instagram / IGTV</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)Facebook</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)TikTok</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)Google Meet, Zoom etc.</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  )Outros: _____________________________________________</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6.3 Informe aqui os links dessas plataformas: </w:t>
            </w:r>
          </w:p>
          <w:p>
            <w:pPr>
              <w:pStyle w:val="Normal"/>
              <w:widowControl w:val="false"/>
              <w:spacing w:lineRule="auto" w:line="240" w:before="120" w:after="120"/>
              <w:ind w:left="120" w:right="120" w:hanging="0"/>
              <w:jc w:val="left"/>
              <w:rPr>
                <w:rFonts w:ascii="Calibri" w:hAnsi="Calibri" w:eastAsia="Times New Roman" w:cs="Calibri"/>
                <w:b/>
                <w:b/>
                <w:bCs/>
                <w:color w:val="000000"/>
                <w:kern w:val="0"/>
                <w:sz w:val="20"/>
                <w:szCs w:val="20"/>
                <w:lang w:eastAsia="pt-BR"/>
              </w:rPr>
            </w:pPr>
            <w:r>
              <w:rPr>
                <w:rFonts w:eastAsia="Times New Roman" w:cs="Calibri"/>
                <w:b/>
                <w:bCs/>
                <w:color w:val="000000"/>
                <w:kern w:val="0"/>
                <w:sz w:val="20"/>
                <w:szCs w:val="20"/>
                <w:lang w:eastAsia="pt-BR"/>
              </w:rPr>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Caso você tenha marcado os itens 1 e 3 (Presencial e Híbrido):</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6.4 De que forma aconteceram as ações e atividades presenciais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)1. Fixas, sempre no mesmo local.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)2. Itinerantes, em diferentes locais.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)3. Principalmente em um local base, mas com ações também em outros locais.</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6.5 Em que município e Estado o projeto aconteceu?</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6.6 Onde o projeto foi realizado? </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Você pode marcar mais de uma opção.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)Equipamento cultural público municipal.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)Equipamento cultural público estadual.</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)Espaço cultural independente.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)Escola.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)Praça.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)Rua.</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)Parque.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)Outros</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7. DIVULGAÇÃO DO PROJETO</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Informe como o projeto foi divulgado. Ex.: Divulgado no Instagram</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8. TÓPICOS ADICIONAIS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Inclua aqui informações relevantes que não foram abordadas nos tópicos anteriores, se houver.</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9. ANEXOS</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Junte documentos que comprovem que você executou o projeto, tais como listas de presença, relatório fotográfico, vídeos, depoimentos, folders, materiais de divulgação do projeto, entre outros.</w:t>
            </w:r>
          </w:p>
        </w:tc>
      </w:tr>
      <w:tr>
        <w:trPr/>
        <w:tc>
          <w:tcPr>
            <w:tcW w:w="8503" w:type="dxa"/>
            <w:gridSpan w:val="2"/>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Nome</w:t>
            </w:r>
          </w:p>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Assinatura do Agente Cultural Proponente</w:t>
            </w:r>
          </w:p>
        </w:tc>
      </w:tr>
    </w:tbl>
    <w:p>
      <w:pPr>
        <w:pStyle w:val="Normal"/>
        <w:spacing w:lineRule="auto" w:line="240" w:before="120" w:after="120"/>
        <w:ind w:left="120" w:right="120" w:hanging="0"/>
        <w:jc w:val="both"/>
        <w:rPr>
          <w:rFonts w:ascii="Calibri" w:hAnsi="Calibri"/>
          <w:sz w:val="20"/>
          <w:szCs w:val="20"/>
        </w:rPr>
      </w:pPr>
      <w:r>
        <w:rPr>
          <w:sz w:val="20"/>
          <w:szCs w:val="20"/>
        </w:rPr>
      </w:r>
    </w:p>
    <w:p>
      <w:pPr>
        <w:pStyle w:val="Normal"/>
        <w:spacing w:lineRule="auto" w:line="240" w:before="120" w:after="120"/>
        <w:ind w:left="120" w:right="120" w:hanging="0"/>
        <w:jc w:val="both"/>
        <w:rPr>
          <w:rFonts w:ascii="Calibri" w:hAnsi="Calibri"/>
          <w:sz w:val="20"/>
          <w:szCs w:val="20"/>
        </w:rPr>
      </w:pPr>
      <w:r>
        <w:rPr>
          <w:sz w:val="20"/>
          <w:szCs w:val="20"/>
        </w:rPr>
      </w:r>
    </w:p>
    <w:p>
      <w:pPr>
        <w:pStyle w:val="Normal"/>
        <w:spacing w:lineRule="auto" w:line="240" w:before="120" w:after="120"/>
        <w:ind w:left="120" w:right="120" w:hanging="0"/>
        <w:jc w:val="both"/>
        <w:rPr>
          <w:rFonts w:ascii="Calibri" w:hAnsi="Calibri"/>
          <w:sz w:val="20"/>
          <w:szCs w:val="20"/>
        </w:rPr>
      </w:pPr>
      <w:r>
        <w:rPr>
          <w:sz w:val="20"/>
          <w:szCs w:val="20"/>
        </w:rPr>
      </w:r>
    </w:p>
    <w:p>
      <w:pPr>
        <w:pStyle w:val="Normal"/>
        <w:spacing w:lineRule="auto" w:line="240" w:before="120" w:after="120"/>
        <w:ind w:left="120" w:right="120" w:hanging="0"/>
        <w:jc w:val="both"/>
        <w:rPr>
          <w:rFonts w:ascii="Calibri" w:hAnsi="Calibri"/>
          <w:sz w:val="20"/>
          <w:szCs w:val="20"/>
        </w:rPr>
      </w:pPr>
      <w:r>
        <w:rPr>
          <w:sz w:val="20"/>
          <w:szCs w:val="20"/>
        </w:rPr>
      </w:r>
    </w:p>
    <w:p>
      <w:pPr>
        <w:pStyle w:val="Normal"/>
        <w:spacing w:lineRule="auto" w:line="240" w:before="120" w:after="120"/>
        <w:ind w:left="120" w:right="120" w:hanging="0"/>
        <w:jc w:val="both"/>
        <w:rPr>
          <w:rFonts w:ascii="Calibri" w:hAnsi="Calibri"/>
          <w:sz w:val="20"/>
          <w:szCs w:val="20"/>
        </w:rPr>
      </w:pPr>
      <w:r>
        <w:rPr>
          <w:sz w:val="20"/>
          <w:szCs w:val="20"/>
        </w:rPr>
      </w:r>
    </w:p>
    <w:p>
      <w:pPr>
        <w:pStyle w:val="Normal"/>
        <w:spacing w:lineRule="auto" w:line="240" w:before="120" w:after="120"/>
        <w:ind w:left="120" w:right="120" w:hanging="0"/>
        <w:jc w:val="both"/>
        <w:rPr>
          <w:rFonts w:ascii="Calibri" w:hAnsi="Calibri"/>
          <w:sz w:val="20"/>
          <w:szCs w:val="20"/>
        </w:rPr>
      </w:pPr>
      <w:r>
        <w:rPr>
          <w:sz w:val="20"/>
          <w:szCs w:val="20"/>
        </w:rPr>
      </w:r>
    </w:p>
    <w:p>
      <w:pPr>
        <w:pStyle w:val="Normal"/>
        <w:spacing w:lineRule="auto" w:line="240" w:before="120" w:after="120"/>
        <w:ind w:left="120" w:right="120" w:hanging="0"/>
        <w:jc w:val="both"/>
        <w:rPr>
          <w:rFonts w:ascii="Calibri" w:hAnsi="Calibri"/>
          <w:sz w:val="20"/>
          <w:szCs w:val="20"/>
        </w:rPr>
      </w:pPr>
      <w:r>
        <w:rPr>
          <w:sz w:val="20"/>
          <w:szCs w:val="20"/>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120" w:after="120"/>
        <w:ind w:left="0" w:right="12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r>
    </w:p>
    <w:p>
      <w:pPr>
        <w:pStyle w:val="Normal"/>
        <w:spacing w:lineRule="auto" w:line="240" w:before="0" w:after="280"/>
        <w:jc w:val="center"/>
        <w:rPr>
          <w:rFonts w:ascii="Calibri" w:hAnsi="Calibri" w:eastAsia="Times New Roman" w:cs="Calibri"/>
          <w:b/>
          <w:b/>
          <w:bCs/>
          <w:caps/>
          <w:color w:val="000000"/>
          <w:kern w:val="0"/>
          <w:sz w:val="20"/>
          <w:szCs w:val="20"/>
          <w:lang w:eastAsia="pt-BR"/>
        </w:rPr>
      </w:pPr>
      <w:r>
        <w:rPr>
          <w:rFonts w:eastAsia="Times New Roman" w:cs="Calibri"/>
          <w:b/>
          <w:bCs/>
          <w:caps/>
          <w:color w:val="000000"/>
          <w:kern w:val="0"/>
          <w:sz w:val="20"/>
          <w:szCs w:val="20"/>
          <w:lang w:eastAsia="pt-BR"/>
        </w:rPr>
        <w:t>ANEXO  06 - DECLARAÇÃO DE REPRESENTAÇÃO DE GRUPO OU COLETIVO</w:t>
      </w:r>
    </w:p>
    <w:p>
      <w:pPr>
        <w:pStyle w:val="Normal"/>
        <w:spacing w:lineRule="auto" w:line="240" w:before="109" w:after="0"/>
        <w:jc w:val="center"/>
        <w:rPr>
          <w:rFonts w:ascii="Calibri" w:hAnsi="Calibri" w:eastAsia="Times New Roman" w:cs="Calibri"/>
          <w:b/>
          <w:b/>
          <w:bCs/>
          <w:caps/>
          <w:color w:val="000000"/>
          <w:kern w:val="0"/>
          <w:sz w:val="20"/>
          <w:szCs w:val="20"/>
          <w:lang w:eastAsia="pt-BR"/>
        </w:rPr>
      </w:pPr>
      <w:r>
        <w:rPr>
          <w:rFonts w:eastAsia="Times New Roman" w:cs="Calibri"/>
          <w:b/>
          <w:bCs/>
          <w:caps/>
          <w:color w:val="000000"/>
          <w:kern w:val="0"/>
          <w:sz w:val="20"/>
          <w:szCs w:val="20"/>
          <w:lang w:eastAsia="pt-BR"/>
        </w:rPr>
        <w:t>edital de chamamento público  nº 01/2026</w:t>
      </w:r>
    </w:p>
    <w:p>
      <w:pPr>
        <w:pStyle w:val="LOnormal"/>
        <w:spacing w:lineRule="auto" w:line="360" w:before="171" w:after="171"/>
        <w:ind w:left="0" w:right="0" w:hanging="0"/>
        <w:jc w:val="center"/>
        <w:rPr>
          <w:rFonts w:ascii="Calibri" w:hAnsi="Calibri" w:eastAsia="Times New Roman" w:cs="Calibri"/>
          <w:b/>
          <w:b/>
          <w:bCs/>
          <w:caps/>
          <w:color w:val="000000"/>
          <w:kern w:val="0"/>
          <w:sz w:val="20"/>
          <w:szCs w:val="20"/>
          <w:lang w:eastAsia="pt-BR"/>
        </w:rPr>
      </w:pPr>
      <w:r>
        <w:rPr>
          <w:rFonts w:eastAsia="Times New Roman" w:cs="Calibri"/>
          <w:b/>
          <w:bCs/>
          <w:caps/>
          <w:color w:val="000000"/>
          <w:kern w:val="0"/>
          <w:sz w:val="20"/>
          <w:szCs w:val="20"/>
          <w:lang w:eastAsia="pt-BR"/>
        </w:rPr>
        <w:t>SELEÇÃO DE PROJETOS PARA FIRMAR TERMO DE EXECUÇÃO CULTURAL COM RECURSOS DA POLÍTICA NACIONAL ALDIR BLANC DE FOMENTO À CULTURA – PNAB (LEI Nº 14.399/2022)</w:t>
      </w:r>
    </w:p>
    <w:p>
      <w:pPr>
        <w:pStyle w:val="Normal"/>
        <w:spacing w:lineRule="auto" w:line="240" w:before="120" w:after="120"/>
        <w:ind w:left="0" w:right="120" w:hanging="0"/>
        <w:jc w:val="both"/>
        <w:rPr>
          <w:rFonts w:ascii="Calibri" w:hAnsi="Calibri" w:eastAsia="Times New Roman" w:cs="Calibri"/>
          <w:color w:val="000000"/>
          <w:kern w:val="0"/>
          <w:sz w:val="20"/>
          <w:szCs w:val="20"/>
          <w:lang w:eastAsia="pt-BR"/>
        </w:rPr>
      </w:pPr>
      <w:r>
        <w:rPr>
          <w:rFonts w:eastAsia="Times New Roman" w:cs="Calibri"/>
          <w:color w:val="000000"/>
          <w:kern w:val="0"/>
          <w:sz w:val="20"/>
          <w:szCs w:val="20"/>
          <w:lang w:eastAsia="pt-BR"/>
        </w:rPr>
        <w:t>OBS.: Essa declaração deve ser preenchida somente por proponentes que sejam um grupo ou coletivo sem personalidade jurídica, ou seja, sem CNPJ.</w:t>
      </w:r>
    </w:p>
    <w:tbl>
      <w:tblPr>
        <w:tblW w:w="5000" w:type="pct"/>
        <w:jc w:val="left"/>
        <w:tblInd w:w="-5" w:type="dxa"/>
        <w:tblLayout w:type="fixed"/>
        <w:tblCellMar>
          <w:top w:w="55" w:type="dxa"/>
          <w:left w:w="55" w:type="dxa"/>
          <w:bottom w:w="55" w:type="dxa"/>
          <w:right w:w="55" w:type="dxa"/>
        </w:tblCellMar>
      </w:tblPr>
      <w:tblGrid>
        <w:gridCol w:w="2834"/>
        <w:gridCol w:w="2835"/>
        <w:gridCol w:w="2835"/>
      </w:tblGrid>
      <w:tr>
        <w:trPr/>
        <w:tc>
          <w:tcPr>
            <w:tcW w:w="8504"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GRUPO ARTÍSTICO:</w:t>
            </w:r>
          </w:p>
        </w:tc>
      </w:tr>
      <w:tr>
        <w:trPr/>
        <w:tc>
          <w:tcPr>
            <w:tcW w:w="8504" w:type="dxa"/>
            <w:gridSpan w:val="3"/>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NOME DO REPRESENTANTE INTEGRANTE DO GRUPO OU COLETIVO ARTÍSTICO:</w:t>
            </w:r>
          </w:p>
        </w:tc>
      </w:tr>
      <w:tr>
        <w:trPr/>
        <w:tc>
          <w:tcPr>
            <w:tcW w:w="8504" w:type="dxa"/>
            <w:gridSpan w:val="3"/>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DADOS PESSOAIS DO REPRESENTANTE:</w:t>
            </w:r>
          </w:p>
          <w:p>
            <w:pPr>
              <w:pStyle w:val="Normal"/>
              <w:widowControl w:val="false"/>
              <w:spacing w:lineRule="auto" w:line="240" w:before="120" w:after="120"/>
              <w:ind w:left="120" w:right="120" w:hanging="0"/>
              <w:jc w:val="left"/>
              <w:rPr>
                <w:rFonts w:ascii="Calibri" w:hAnsi="Calibri" w:eastAsia="Times New Roman" w:cs="Calibri"/>
                <w:b/>
                <w:b/>
                <w:bCs/>
                <w:i w:val="false"/>
                <w:i w:val="false"/>
                <w:iCs w:val="false"/>
                <w:strike w:val="false"/>
                <w:dstrike w:val="false"/>
                <w:outline w:val="false"/>
                <w:shadow w:val="false"/>
                <w:color w:val="000000"/>
                <w:kern w:val="0"/>
                <w:sz w:val="20"/>
                <w:szCs w:val="20"/>
                <w:u w:val="none"/>
                <w:lang w:eastAsia="pt-BR"/>
              </w:rPr>
            </w:pPr>
            <w:r>
              <w:rPr>
                <w:rFonts w:eastAsia="Times New Roman" w:cs="Calibri"/>
                <w:b/>
                <w:bCs/>
                <w:i w:val="false"/>
                <w:iCs w:val="false"/>
                <w:strike w:val="false"/>
                <w:dstrike w:val="false"/>
                <w:outline w:val="false"/>
                <w:shadow w:val="false"/>
                <w:color w:val="000000"/>
                <w:kern w:val="0"/>
                <w:sz w:val="20"/>
                <w:szCs w:val="20"/>
                <w:u w:val="none"/>
                <w:lang w:eastAsia="pt-BR"/>
              </w:rPr>
              <w:t xml:space="preserve"> </w:t>
            </w:r>
            <w:r>
              <w:rPr>
                <w:rFonts w:eastAsia="Times New Roman" w:cs="Calibri"/>
                <w:b/>
                <w:bCs/>
                <w:i w:val="false"/>
                <w:iCs w:val="false"/>
                <w:strike w:val="false"/>
                <w:dstrike w:val="false"/>
                <w:outline w:val="false"/>
                <w:shadow w:val="false"/>
                <w:color w:val="000000"/>
                <w:kern w:val="0"/>
                <w:sz w:val="20"/>
                <w:szCs w:val="20"/>
                <w:u w:val="none"/>
                <w:lang w:eastAsia="pt-BR"/>
              </w:rPr>
              <w:t>[IDENTIDADE, CPF, E-MAIL E TELEFONE]</w:t>
            </w:r>
          </w:p>
        </w:tc>
      </w:tr>
      <w:tr>
        <w:trPr/>
        <w:tc>
          <w:tcPr>
            <w:tcW w:w="8504" w:type="dxa"/>
            <w:gridSpan w:val="3"/>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both"/>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 xml:space="preserve">As pessoas abaixo listadas, integrantes do grupo artístico XXXXXXXXXXXXXXXXXXXXXXXXXXXXXXXX, elegem a pessoa indicada no campo “REPRESENTANTE” como único representante neste edital, conferindo-lhe poderes para cumprir todos os procedimentos exigidos nas etapas do edital, inclusive assinatura do Termo de Execução Cultura, troca de comunicações, podendo assumir compromissos, obrigações, receber pagamentos e dar quitação, renunciar direitos e qualquer outro ato relacionado ao referido edital. </w:t>
            </w:r>
          </w:p>
        </w:tc>
      </w:tr>
      <w:tr>
        <w:trPr/>
        <w:tc>
          <w:tcPr>
            <w:tcW w:w="8504" w:type="dxa"/>
            <w:gridSpan w:val="3"/>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Os declarantes informam que não incorrem em quaisquer das vedações do item de participação previstas no Edital:</w:t>
            </w:r>
          </w:p>
        </w:tc>
      </w:tr>
      <w:tr>
        <w:trPr/>
        <w:tc>
          <w:tcPr>
            <w:tcW w:w="2834"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Nome do Integrante</w:t>
            </w:r>
          </w:p>
        </w:tc>
        <w:tc>
          <w:tcPr>
            <w:tcW w:w="283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CPF</w:t>
            </w:r>
          </w:p>
        </w:tc>
        <w:tc>
          <w:tcPr>
            <w:tcW w:w="283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t>Assinatura</w:t>
            </w:r>
          </w:p>
        </w:tc>
      </w:tr>
      <w:tr>
        <w:trPr/>
        <w:tc>
          <w:tcPr>
            <w:tcW w:w="2834"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r>
      <w:tr>
        <w:trPr/>
        <w:tc>
          <w:tcPr>
            <w:tcW w:w="2834"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r>
      <w:tr>
        <w:trPr/>
        <w:tc>
          <w:tcPr>
            <w:tcW w:w="2834"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r>
      <w:tr>
        <w:trPr/>
        <w:tc>
          <w:tcPr>
            <w:tcW w:w="2834"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r>
      <w:tr>
        <w:trPr/>
        <w:tc>
          <w:tcPr>
            <w:tcW w:w="2834"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c>
          <w:tcPr>
            <w:tcW w:w="2835" w:type="dxa"/>
            <w:tcBorders>
              <w:left w:val="single" w:sz="4" w:space="0" w:color="000000"/>
              <w:bottom w:val="single" w:sz="4" w:space="0" w:color="000000"/>
              <w:right w:val="single" w:sz="4" w:space="0" w:color="000000"/>
            </w:tcBorders>
          </w:tcPr>
          <w:p>
            <w:pPr>
              <w:pStyle w:val="Normal"/>
              <w:widowControl w:val="false"/>
              <w:spacing w:lineRule="auto" w:line="240" w:before="120" w:after="120"/>
              <w:ind w:left="120" w:right="120" w:hanging="0"/>
              <w:jc w:val="left"/>
              <w:rPr>
                <w:rFonts w:ascii="Calibri" w:hAnsi="Calibri" w:eastAsia="Times New Roman" w:cs="Calibri"/>
                <w:b w:val="false"/>
                <w:b w:val="false"/>
                <w:bCs w:val="false"/>
                <w:i w:val="false"/>
                <w:i w:val="false"/>
                <w:iCs w:val="false"/>
                <w:strike w:val="false"/>
                <w:dstrike w:val="false"/>
                <w:outline w:val="false"/>
                <w:shadow w:val="false"/>
                <w:color w:val="000000"/>
                <w:kern w:val="0"/>
                <w:sz w:val="20"/>
                <w:szCs w:val="20"/>
                <w:u w:val="none"/>
                <w:lang w:eastAsia="pt-BR"/>
              </w:rPr>
            </w:pPr>
            <w:r>
              <w:rPr>
                <w:rFonts w:eastAsia="Times New Roman" w:cs="Calibri"/>
                <w:b w:val="false"/>
                <w:bCs w:val="false"/>
                <w:i w:val="false"/>
                <w:iCs w:val="false"/>
                <w:strike w:val="false"/>
                <w:dstrike w:val="false"/>
                <w:outline w:val="false"/>
                <w:shadow w:val="false"/>
                <w:color w:val="000000"/>
                <w:kern w:val="0"/>
                <w:sz w:val="20"/>
                <w:szCs w:val="20"/>
                <w:u w:val="none"/>
                <w:lang w:eastAsia="pt-BR"/>
              </w:rPr>
            </w:r>
          </w:p>
        </w:tc>
      </w:tr>
    </w:tbl>
    <w:p>
      <w:pPr>
        <w:pStyle w:val="Normal"/>
        <w:spacing w:lineRule="auto" w:line="240" w:before="120" w:after="120"/>
        <w:ind w:left="0" w:right="120" w:hanging="0"/>
        <w:jc w:val="both"/>
        <w:rPr>
          <w:rFonts w:ascii="Calibri" w:hAnsi="Calibri"/>
          <w:sz w:val="20"/>
          <w:szCs w:val="20"/>
        </w:rPr>
      </w:pPr>
      <w:r>
        <w:rPr>
          <w:sz w:val="20"/>
          <w:szCs w:val="20"/>
        </w:rPr>
      </w:r>
    </w:p>
    <w:p>
      <w:pPr>
        <w:pStyle w:val="Normal"/>
        <w:spacing w:lineRule="auto" w:line="240" w:before="120" w:after="120"/>
        <w:ind w:left="120" w:right="120" w:hanging="0"/>
        <w:jc w:val="both"/>
        <w:rPr>
          <w:rFonts w:ascii="Calibri" w:hAnsi="Calibri" w:eastAsia="Times New Roman" w:cs="Calibri"/>
          <w:b w:val="false"/>
          <w:b w:val="false"/>
          <w:bCs w:val="false"/>
          <w:i w:val="false"/>
          <w:i w:val="false"/>
          <w:iCs w:val="false"/>
          <w:caps w:val="false"/>
          <w:smallCaps w:val="false"/>
          <w:strike w:val="false"/>
          <w:dstrike w:val="false"/>
          <w:color w:val="000000"/>
          <w:kern w:val="0"/>
          <w:position w:val="0"/>
          <w:sz w:val="20"/>
          <w:sz w:val="20"/>
          <w:szCs w:val="20"/>
          <w:u w:val="none"/>
          <w:shd w:fill="auto" w:val="clear"/>
          <w:vertAlign w:val="baseline"/>
          <w:lang w:eastAsia="pt-BR"/>
        </w:rPr>
      </w:pPr>
      <w:r>
        <w:rPr>
          <w:rFonts w:eastAsia="Times New Roman" w:cs="Calibri"/>
          <w:b w:val="false"/>
          <w:bCs w:val="false"/>
          <w:i w:val="false"/>
          <w:iCs w:val="false"/>
          <w:caps w:val="false"/>
          <w:smallCaps w:val="false"/>
          <w:strike w:val="false"/>
          <w:dstrike w:val="false"/>
          <w:color w:val="000000"/>
          <w:kern w:val="0"/>
          <w:position w:val="0"/>
          <w:sz w:val="20"/>
          <w:sz w:val="20"/>
          <w:szCs w:val="20"/>
          <w:u w:val="none"/>
          <w:shd w:fill="auto" w:val="clear"/>
          <w:vertAlign w:val="baseline"/>
          <w:lang w:eastAsia="pt-BR"/>
        </w:rPr>
        <w:t>Canela-RS, XXX de XXX de 2026.</w:t>
      </w:r>
    </w:p>
    <w:p>
      <w:pPr>
        <w:pStyle w:val="Normal"/>
        <w:spacing w:lineRule="auto" w:line="240" w:before="120" w:after="120"/>
        <w:ind w:left="120" w:right="120" w:hanging="0"/>
        <w:jc w:val="both"/>
        <w:rPr>
          <w:rFonts w:ascii="Calibri" w:hAnsi="Calibri" w:eastAsia="Times New Roman" w:cs="Calibri"/>
          <w:b w:val="false"/>
          <w:b w:val="false"/>
          <w:bCs w:val="false"/>
          <w:i w:val="false"/>
          <w:i w:val="false"/>
          <w:iCs w:val="false"/>
          <w:caps w:val="false"/>
          <w:smallCaps w:val="false"/>
          <w:strike w:val="false"/>
          <w:dstrike w:val="false"/>
          <w:color w:val="000000"/>
          <w:kern w:val="0"/>
          <w:position w:val="0"/>
          <w:sz w:val="20"/>
          <w:sz w:val="20"/>
          <w:szCs w:val="20"/>
          <w:u w:val="none"/>
          <w:shd w:fill="auto" w:val="clear"/>
          <w:vertAlign w:val="baseline"/>
          <w:lang w:eastAsia="pt-BR"/>
        </w:rPr>
      </w:pPr>
      <w:r>
        <w:rPr>
          <w:rFonts w:eastAsia="Times New Roman" w:cs="Calibri"/>
          <w:b w:val="false"/>
          <w:bCs w:val="false"/>
          <w:i w:val="false"/>
          <w:iCs w:val="false"/>
          <w:caps w:val="false"/>
          <w:smallCaps w:val="false"/>
          <w:strike w:val="false"/>
          <w:dstrike w:val="false"/>
          <w:color w:val="000000"/>
          <w:kern w:val="0"/>
          <w:position w:val="0"/>
          <w:sz w:val="20"/>
          <w:sz w:val="20"/>
          <w:szCs w:val="20"/>
          <w:u w:val="none"/>
          <w:shd w:fill="auto" w:val="clear"/>
          <w:vertAlign w:val="baseline"/>
          <w:lang w:eastAsia="pt-BR"/>
        </w:rPr>
      </w:r>
    </w:p>
    <w:p>
      <w:pPr>
        <w:pStyle w:val="Normal"/>
        <w:spacing w:lineRule="auto" w:line="240" w:before="120" w:after="120"/>
        <w:ind w:left="120" w:right="120" w:hanging="0"/>
        <w:jc w:val="both"/>
        <w:rPr>
          <w:rFonts w:ascii="Calibri" w:hAnsi="Calibri" w:eastAsia="Times New Roman" w:cs="Calibri"/>
          <w:b w:val="false"/>
          <w:b w:val="false"/>
          <w:bCs w:val="false"/>
          <w:i w:val="false"/>
          <w:i w:val="false"/>
          <w:iCs w:val="false"/>
          <w:caps w:val="false"/>
          <w:smallCaps w:val="false"/>
          <w:strike w:val="false"/>
          <w:dstrike w:val="false"/>
          <w:color w:val="000000"/>
          <w:kern w:val="0"/>
          <w:position w:val="0"/>
          <w:sz w:val="20"/>
          <w:sz w:val="20"/>
          <w:szCs w:val="20"/>
          <w:u w:val="none"/>
          <w:shd w:fill="auto" w:val="clear"/>
          <w:vertAlign w:val="baseline"/>
          <w:lang w:eastAsia="pt-BR"/>
        </w:rPr>
      </w:pPr>
      <w:r>
        <w:rPr>
          <w:rFonts w:eastAsia="Times New Roman" w:cs="Calibri"/>
          <w:b w:val="false"/>
          <w:bCs w:val="false"/>
          <w:i w:val="false"/>
          <w:iCs w:val="false"/>
          <w:caps w:val="false"/>
          <w:smallCaps w:val="false"/>
          <w:strike w:val="false"/>
          <w:dstrike w:val="false"/>
          <w:color w:val="000000"/>
          <w:kern w:val="0"/>
          <w:position w:val="0"/>
          <w:sz w:val="20"/>
          <w:sz w:val="20"/>
          <w:szCs w:val="20"/>
          <w:u w:val="none"/>
          <w:shd w:fill="auto" w:val="clear"/>
          <w:vertAlign w:val="baseline"/>
          <w:lang w:eastAsia="pt-BR"/>
        </w:rPr>
      </w:r>
    </w:p>
    <w:p>
      <w:pPr>
        <w:pStyle w:val="Textocentralizadomaiusculas"/>
        <w:spacing w:before="280" w:after="280"/>
        <w:jc w:val="center"/>
        <w:rPr/>
      </w:pPr>
      <w:r>
        <w:rPr>
          <w:rStyle w:val="Strong"/>
          <w:rFonts w:cs="Calibri" w:ascii="Calibri" w:hAnsi="Calibri"/>
          <w:caps/>
          <w:color w:val="000000"/>
          <w:sz w:val="20"/>
          <w:szCs w:val="20"/>
        </w:rPr>
        <w:t>ANEXO  07 - DECLARAÇÃO ÉTNICO-RACIAL</w:t>
      </w:r>
    </w:p>
    <w:p>
      <w:pPr>
        <w:pStyle w:val="Textocentralizadomaiusculas"/>
        <w:spacing w:before="280" w:after="280"/>
        <w:jc w:val="center"/>
        <w:rPr/>
      </w:pPr>
      <w:r>
        <w:rPr>
          <w:rStyle w:val="Strong"/>
          <w:rFonts w:cs="Calibri" w:ascii="Calibri" w:hAnsi="Calibri"/>
          <w:caps/>
          <w:color w:val="000000"/>
          <w:sz w:val="20"/>
          <w:szCs w:val="20"/>
        </w:rPr>
        <w:t>edital de chamamento público nº 01/2026</w:t>
      </w:r>
    </w:p>
    <w:p>
      <w:pPr>
        <w:pStyle w:val="LOnormal"/>
        <w:keepNext w:val="false"/>
        <w:keepLines w:val="false"/>
        <w:widowControl w:val="false"/>
        <w:spacing w:lineRule="auto" w:line="360" w:before="0" w:after="0"/>
        <w:ind w:left="0" w:right="0" w:hanging="0"/>
        <w:jc w:val="center"/>
        <w:rPr/>
      </w:pPr>
      <w:r>
        <w:rPr>
          <w:rStyle w:val="Strong"/>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SELEÇÃO DE PROJETOS PARA FIRMAR TERMO DE EXECUÇÃO CULTURAL COM RECURSOS DA POLÍTICA NACIONAL ALDIR BLANC DE FOMENTO À CULTURA – PNAB (LEI Nº 14.399/2022)</w:t>
      </w:r>
    </w:p>
    <w:p>
      <w:pPr>
        <w:pStyle w:val="Textocentralizadomaiusculas"/>
        <w:spacing w:before="280" w:after="280"/>
        <w:jc w:val="center"/>
        <w:rPr>
          <w:rFonts w:ascii="Calibri" w:hAnsi="Calibri" w:cs="Calibri"/>
          <w:caps/>
          <w:color w:val="000000"/>
          <w:sz w:val="20"/>
          <w:szCs w:val="20"/>
        </w:rPr>
      </w:pPr>
      <w:r>
        <w:rPr>
          <w:rFonts w:cs="Calibri" w:ascii="Calibri" w:hAnsi="Calibri"/>
          <w:caps/>
          <w:color w:val="000000"/>
          <w:sz w:val="20"/>
          <w:szCs w:val="20"/>
        </w:rPr>
      </w:r>
    </w:p>
    <w:p>
      <w:pPr>
        <w:pStyle w:val="Textocentralizado"/>
        <w:spacing w:before="120" w:after="120"/>
        <w:ind w:left="120" w:right="120" w:hanging="0"/>
        <w:jc w:val="both"/>
        <w:rPr>
          <w:rFonts w:ascii="Calibri" w:hAnsi="Calibri" w:cs="Calibri"/>
          <w:color w:val="000000"/>
          <w:sz w:val="20"/>
          <w:szCs w:val="20"/>
        </w:rPr>
      </w:pPr>
      <w:r>
        <w:rPr>
          <w:rFonts w:cs="Calibri" w:ascii="Calibri" w:hAnsi="Calibri"/>
          <w:color w:val="000000"/>
          <w:sz w:val="20"/>
          <w:szCs w:val="20"/>
        </w:rPr>
        <w:t>(Para agentes culturais concorrentes às cotas étnico-raciais – negros ou indígenas)</w:t>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justificado"/>
        <w:spacing w:before="120" w:after="120"/>
        <w:ind w:left="120" w:right="120" w:hanging="0"/>
        <w:jc w:val="both"/>
        <w:rPr>
          <w:rFonts w:ascii="Calibri" w:hAnsi="Calibri" w:cs="Calibri"/>
          <w:color w:val="000000"/>
          <w:sz w:val="20"/>
          <w:szCs w:val="20"/>
        </w:rPr>
      </w:pPr>
      <w:r>
        <w:rPr>
          <w:rFonts w:cs="Calibri" w:ascii="Calibri" w:hAnsi="Calibri"/>
          <w:color w:val="000000"/>
          <w:sz w:val="20"/>
          <w:szCs w:val="20"/>
        </w:rPr>
        <w:t>Eu,__________________________________________________________, CPF nº_______________________, RG nº ___________________, DECLARO para fins de participação no Edital (Nome ou número do edital) que sou ______________________________________(informar se é NEGRO OU INDÍGENA).</w:t>
      </w:r>
    </w:p>
    <w:p>
      <w:pPr>
        <w:pStyle w:val="Textojustificado"/>
        <w:spacing w:before="120" w:after="120"/>
        <w:ind w:left="120" w:right="120" w:hanging="0"/>
        <w:jc w:val="both"/>
        <w:rPr>
          <w:rFonts w:ascii="Calibri" w:hAnsi="Calibri" w:cs="Calibri"/>
          <w:color w:val="000000"/>
          <w:sz w:val="20"/>
          <w:szCs w:val="20"/>
        </w:rPr>
      </w:pPr>
      <w:r>
        <w:rPr>
          <w:rFonts w:cs="Calibri" w:ascii="Calibri" w:hAnsi="Calibri"/>
          <w:color w:val="000000"/>
          <w:sz w:val="20"/>
          <w:szCs w:val="20"/>
        </w:rPr>
        <w:t>Por ser verdade, assino a presente declaração e estou ciente de que a apresentação de declaração falsa pode acarretar desclassificação do edital e aplicação de sanções criminais.</w:t>
      </w:r>
    </w:p>
    <w:p>
      <w:pPr>
        <w:pStyle w:val="Textojustificado"/>
        <w:spacing w:before="120" w:after="120"/>
        <w:ind w:left="120" w:right="120" w:hanging="0"/>
        <w:jc w:val="both"/>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t>NOME</w:t>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t>ASSINATURA DO DECLARANTE</w:t>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maiusculas"/>
        <w:spacing w:before="280" w:after="280"/>
        <w:jc w:val="center"/>
        <w:rPr/>
      </w:pPr>
      <w:r>
        <w:rPr>
          <w:rStyle w:val="Strong"/>
          <w:rFonts w:cs="Calibri" w:ascii="Calibri" w:hAnsi="Calibri"/>
          <w:caps/>
          <w:color w:val="000000"/>
          <w:sz w:val="20"/>
          <w:szCs w:val="20"/>
        </w:rPr>
        <w:t>ANEXO  08 - DECLARAÇÃO PESSOA COM DEFICIÊNCIA</w:t>
      </w:r>
    </w:p>
    <w:p>
      <w:pPr>
        <w:pStyle w:val="Textocentralizadomaiusculas"/>
        <w:spacing w:before="280" w:after="280"/>
        <w:jc w:val="center"/>
        <w:rPr/>
      </w:pPr>
      <w:r>
        <w:rPr>
          <w:rStyle w:val="Strong"/>
          <w:rFonts w:cs="Calibri" w:ascii="Calibri" w:hAnsi="Calibri"/>
          <w:caps/>
          <w:color w:val="000000"/>
          <w:sz w:val="20"/>
          <w:szCs w:val="20"/>
        </w:rPr>
        <w:t>EDITAL DE CHAMAMENTO PÚBLICO Nº 01/2026</w:t>
      </w:r>
    </w:p>
    <w:p>
      <w:pPr>
        <w:pStyle w:val="LOnormal"/>
        <w:keepNext w:val="false"/>
        <w:keepLines w:val="false"/>
        <w:widowControl w:val="false"/>
        <w:spacing w:lineRule="auto" w:line="360" w:before="0" w:after="0"/>
        <w:ind w:left="0" w:right="0" w:hanging="0"/>
        <w:jc w:val="center"/>
        <w:rPr/>
      </w:pPr>
      <w:r>
        <w:rPr>
          <w:rStyle w:val="Strong"/>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SELEÇÃO DE PROJETOS PARA FIRMAR TERMO DE EXECUÇÃO CULTURAL COM RECURSOS DA POLÍTICA NACIONAL ALDIR BLANC DE FOMENTO À CULTURA – PNAB (LEI Nº 14.399/2022)</w:t>
      </w:r>
    </w:p>
    <w:p>
      <w:pPr>
        <w:pStyle w:val="Textocentralizado"/>
        <w:spacing w:before="120" w:after="120"/>
        <w:ind w:left="120" w:right="120" w:hanging="0"/>
        <w:jc w:val="both"/>
        <w:rPr>
          <w:rFonts w:ascii="Calibri" w:hAnsi="Calibri" w:cs="Calibri"/>
          <w:color w:val="000000"/>
          <w:sz w:val="20"/>
          <w:szCs w:val="20"/>
        </w:rPr>
      </w:pPr>
      <w:r>
        <w:rPr>
          <w:rFonts w:cs="Calibri" w:ascii="Calibri" w:hAnsi="Calibri"/>
          <w:color w:val="000000"/>
          <w:sz w:val="20"/>
          <w:szCs w:val="20"/>
        </w:rPr>
        <w:t>(Para agentes culturais concorrentes às cotas destinadas a pessoas com deficiência)</w:t>
      </w:r>
    </w:p>
    <w:p>
      <w:pPr>
        <w:pStyle w:val="Textocentralizado"/>
        <w:spacing w:before="120" w:after="120"/>
        <w:ind w:left="120" w:right="120" w:hanging="0"/>
        <w:jc w:val="center"/>
        <w:rPr>
          <w:rFonts w:ascii="Calibri" w:hAnsi="Calibri"/>
          <w:sz w:val="20"/>
          <w:szCs w:val="20"/>
        </w:rPr>
      </w:pPr>
      <w:r>
        <w:rPr>
          <w:rFonts w:ascii="Calibri" w:hAnsi="Calibri"/>
          <w:sz w:val="20"/>
          <w:szCs w:val="20"/>
        </w:rPr>
      </w:r>
    </w:p>
    <w:p>
      <w:pPr>
        <w:pStyle w:val="Textojustificado"/>
        <w:spacing w:before="120" w:after="120"/>
        <w:ind w:left="120" w:right="120" w:hanging="0"/>
        <w:jc w:val="both"/>
        <w:rPr>
          <w:rFonts w:ascii="Calibri" w:hAnsi="Calibri" w:cs="Calibri"/>
          <w:color w:val="000000"/>
          <w:sz w:val="20"/>
          <w:szCs w:val="20"/>
        </w:rPr>
      </w:pPr>
      <w:r>
        <w:rPr>
          <w:rFonts w:cs="Calibri" w:ascii="Calibri" w:hAnsi="Calibri"/>
          <w:color w:val="000000"/>
          <w:sz w:val="20"/>
          <w:szCs w:val="20"/>
        </w:rPr>
        <w:t>Eu,__________________________________________________________, CPF nº_______________________, RG nº ___________________, DECLARO para fins de participação no Edital (Nome ou número do edital) que sou pessoa com deficiência.</w:t>
      </w:r>
    </w:p>
    <w:p>
      <w:pPr>
        <w:pStyle w:val="Textojustificado"/>
        <w:spacing w:before="120" w:after="120"/>
        <w:ind w:left="120" w:right="120" w:hanging="0"/>
        <w:jc w:val="both"/>
        <w:rPr>
          <w:rFonts w:ascii="Calibri" w:hAnsi="Calibri" w:cs="Calibri"/>
          <w:color w:val="000000"/>
          <w:sz w:val="20"/>
          <w:szCs w:val="20"/>
        </w:rPr>
      </w:pPr>
      <w:r>
        <w:rPr>
          <w:rFonts w:cs="Calibri" w:ascii="Calibri" w:hAnsi="Calibri"/>
          <w:color w:val="000000"/>
          <w:sz w:val="20"/>
          <w:szCs w:val="20"/>
        </w:rPr>
        <w:t>Por ser verdade, assino a presente declaração e estou ciente de que a apresentação de declaração falsa pode acarretar desclassificação do edital e aplicação de sanções criminais.</w:t>
      </w:r>
    </w:p>
    <w:p>
      <w:pPr>
        <w:pStyle w:val="Textojustificado"/>
        <w:spacing w:before="120" w:after="120"/>
        <w:ind w:left="120" w:right="120" w:hanging="0"/>
        <w:jc w:val="both"/>
        <w:rPr>
          <w:rFonts w:ascii="Calibri" w:hAnsi="Calibri"/>
          <w:sz w:val="20"/>
          <w:szCs w:val="20"/>
        </w:rPr>
      </w:pPr>
      <w:r>
        <w:rPr>
          <w:rFonts w:ascii="Calibri" w:hAnsi="Calibri"/>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t>NOME</w:t>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t>ASSINATURA DO DECLARANTE</w:t>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
        <w:spacing w:before="120" w:after="120"/>
        <w:ind w:left="120" w:right="120" w:hanging="0"/>
        <w:jc w:val="center"/>
        <w:rPr>
          <w:rFonts w:ascii="Calibri" w:hAnsi="Calibri" w:cs="Calibri"/>
          <w:color w:val="000000"/>
          <w:sz w:val="20"/>
          <w:szCs w:val="20"/>
        </w:rPr>
      </w:pPr>
      <w:r>
        <w:rPr>
          <w:rFonts w:cs="Calibri" w:ascii="Calibri" w:hAnsi="Calibri"/>
          <w:color w:val="000000"/>
          <w:sz w:val="20"/>
          <w:szCs w:val="20"/>
        </w:rPr>
      </w:r>
    </w:p>
    <w:p>
      <w:pPr>
        <w:pStyle w:val="Textocentralizadomaiusculas"/>
        <w:spacing w:before="280" w:after="280"/>
        <w:jc w:val="center"/>
        <w:rPr/>
      </w:pPr>
      <w:r>
        <w:rPr>
          <w:rStyle w:val="Strong"/>
          <w:rFonts w:cs="Calibri" w:ascii="Calibri" w:hAnsi="Calibri"/>
          <w:caps/>
          <w:color w:val="000000"/>
          <w:sz w:val="20"/>
          <w:szCs w:val="20"/>
        </w:rPr>
        <w:t xml:space="preserve">ANEXO  09 - formulário de interposição de  recurso </w:t>
      </w:r>
    </w:p>
    <w:p>
      <w:pPr>
        <w:pStyle w:val="Textocentralizadomaiusculas"/>
        <w:spacing w:before="280" w:after="280"/>
        <w:jc w:val="center"/>
        <w:rPr/>
      </w:pPr>
      <w:r>
        <w:rPr>
          <w:rStyle w:val="Strong"/>
          <w:rFonts w:cs="Calibri" w:ascii="Calibri" w:hAnsi="Calibri"/>
          <w:caps/>
          <w:color w:val="000000"/>
          <w:sz w:val="20"/>
          <w:szCs w:val="20"/>
        </w:rPr>
        <w:t>EDITAL DE CHAMAMENTO PÚBLICO Nº 01/2026</w:t>
      </w:r>
    </w:p>
    <w:p>
      <w:pPr>
        <w:pStyle w:val="LOnormal"/>
        <w:keepNext w:val="false"/>
        <w:keepLines/>
        <w:widowControl w:val="false"/>
        <w:spacing w:lineRule="auto" w:line="276" w:before="0" w:after="0"/>
        <w:ind w:left="0" w:right="0" w:hanging="0"/>
        <w:jc w:val="center"/>
        <w:rPr/>
      </w:pPr>
      <w:r>
        <w:rPr>
          <w:rStyle w:val="Strong"/>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SELEÇÃO DE PROJETOS PARA FIRMAR TERMO DE EXECUÇÃO CULTURAL COM RECURSOS DA POLÍTICA NACIONAL ALDIR BLANC DE FOMENTO À CULTURA – PNAB (LEI Nº 14.399/2022)</w:t>
      </w:r>
    </w:p>
    <w:p>
      <w:pPr>
        <w:pStyle w:val="Textocentralizadomaiusculas"/>
        <w:spacing w:before="280" w:after="280"/>
        <w:jc w:val="center"/>
        <w:rPr/>
      </w:pPr>
      <w:r>
        <w:rPr>
          <w:rStyle w:val="Strong"/>
          <w:rFonts w:cs="Calibri" w:ascii="Calibri" w:hAnsi="Calibri"/>
          <w:caps/>
          <w:color w:val="000000"/>
          <w:sz w:val="20"/>
          <w:szCs w:val="20"/>
        </w:rPr>
        <w:t xml:space="preserve">formulário de interposição de  recurso </w:t>
      </w:r>
    </w:p>
    <w:p>
      <w:pPr>
        <w:pStyle w:val="Textocentralizado"/>
        <w:spacing w:before="120" w:after="120"/>
        <w:ind w:left="120" w:right="120" w:hanging="0"/>
        <w:jc w:val="center"/>
        <w:rPr>
          <w:rFonts w:ascii="Calibri" w:hAnsi="Calibri"/>
          <w:sz w:val="20"/>
          <w:szCs w:val="20"/>
        </w:rPr>
      </w:pPr>
      <w:r>
        <w:rPr>
          <w:rFonts w:ascii="Calibri" w:hAnsi="Calibri"/>
          <w:sz w:val="20"/>
          <w:szCs w:val="20"/>
        </w:rPr>
      </w:r>
    </w:p>
    <w:p>
      <w:pPr>
        <w:pStyle w:val="Textojustificado"/>
        <w:spacing w:before="120" w:after="120"/>
        <w:ind w:left="0" w:right="120" w:hanging="0"/>
        <w:jc w:val="both"/>
        <w:rPr>
          <w:rFonts w:ascii="Calibri" w:hAnsi="Calibri" w:cs="Calibri"/>
          <w:color w:val="000000"/>
          <w:sz w:val="20"/>
          <w:szCs w:val="20"/>
        </w:rPr>
      </w:pPr>
      <w:r>
        <w:rPr>
          <w:rFonts w:cs="Calibri" w:ascii="Calibri" w:hAnsi="Calibri"/>
          <w:color w:val="000000"/>
          <w:sz w:val="20"/>
          <w:szCs w:val="20"/>
        </w:rPr>
        <w:t>NOME DO AGENTE CULTURAL:</w:t>
      </w:r>
    </w:p>
    <w:p>
      <w:pPr>
        <w:pStyle w:val="Textojustificado"/>
        <w:spacing w:before="120" w:after="120"/>
        <w:ind w:left="0" w:right="120" w:hanging="0"/>
        <w:jc w:val="both"/>
        <w:rPr>
          <w:rFonts w:ascii="Calibri" w:hAnsi="Calibri" w:cs="Calibri"/>
          <w:color w:val="000000"/>
          <w:sz w:val="20"/>
          <w:szCs w:val="20"/>
        </w:rPr>
      </w:pPr>
      <w:r>
        <w:rPr>
          <w:rFonts w:cs="Calibri" w:ascii="Calibri" w:hAnsi="Calibri"/>
          <w:color w:val="000000"/>
          <w:sz w:val="20"/>
          <w:szCs w:val="20"/>
        </w:rPr>
        <w:t>CPF:</w:t>
      </w:r>
    </w:p>
    <w:p>
      <w:pPr>
        <w:pStyle w:val="Textojustificado"/>
        <w:spacing w:before="120" w:after="120"/>
        <w:ind w:left="0" w:right="120" w:hanging="0"/>
        <w:jc w:val="both"/>
        <w:rPr>
          <w:rFonts w:ascii="Calibri" w:hAnsi="Calibri" w:cs="Calibri"/>
          <w:color w:val="000000"/>
          <w:sz w:val="20"/>
          <w:szCs w:val="20"/>
        </w:rPr>
      </w:pPr>
      <w:r>
        <w:rPr>
          <w:rFonts w:cs="Calibri" w:ascii="Calibri" w:hAnsi="Calibri"/>
          <w:color w:val="000000"/>
          <w:sz w:val="20"/>
          <w:szCs w:val="20"/>
        </w:rPr>
        <w:t>NOME DO PROJETO INSCRITO:</w:t>
      </w:r>
    </w:p>
    <w:p>
      <w:pPr>
        <w:pStyle w:val="Textojustificado"/>
        <w:spacing w:before="120" w:after="120"/>
        <w:ind w:left="0" w:right="120" w:hanging="0"/>
        <w:jc w:val="both"/>
        <w:rPr>
          <w:rFonts w:ascii="Calibri" w:hAnsi="Calibri" w:cs="Calibri"/>
          <w:color w:val="000000"/>
          <w:sz w:val="20"/>
          <w:szCs w:val="20"/>
        </w:rPr>
      </w:pPr>
      <w:r>
        <w:rPr>
          <w:rFonts w:cs="Calibri" w:ascii="Calibri" w:hAnsi="Calibri"/>
          <w:color w:val="000000"/>
          <w:sz w:val="20"/>
          <w:szCs w:val="20"/>
        </w:rPr>
        <w:t>CATEGORIA:</w:t>
      </w:r>
    </w:p>
    <w:p>
      <w:pPr>
        <w:pStyle w:val="Textojustificado"/>
        <w:spacing w:before="120" w:after="120"/>
        <w:ind w:left="120" w:right="120" w:hanging="0"/>
        <w:jc w:val="both"/>
        <w:rPr>
          <w:rFonts w:ascii="Calibri" w:hAnsi="Calibri" w:cs="Calibri"/>
          <w:color w:val="000000"/>
          <w:sz w:val="20"/>
          <w:szCs w:val="20"/>
        </w:rPr>
      </w:pPr>
      <w:r>
        <w:rPr>
          <w:rFonts w:cs="Calibri" w:ascii="Calibri" w:hAnsi="Calibri"/>
          <w:color w:val="000000"/>
          <w:sz w:val="20"/>
          <w:szCs w:val="20"/>
        </w:rPr>
      </w:r>
    </w:p>
    <w:p>
      <w:pPr>
        <w:pStyle w:val="Textojustificado"/>
        <w:spacing w:before="120" w:after="120"/>
        <w:ind w:left="0" w:right="120" w:hanging="0"/>
        <w:jc w:val="both"/>
        <w:rPr>
          <w:rFonts w:ascii="Calibri" w:hAnsi="Calibri" w:cs="Calibri"/>
          <w:b/>
          <w:b/>
          <w:bCs/>
          <w:color w:val="000000"/>
          <w:sz w:val="20"/>
          <w:szCs w:val="20"/>
        </w:rPr>
      </w:pPr>
      <w:r>
        <w:rPr>
          <w:rFonts w:cs="Calibri" w:ascii="Calibri" w:hAnsi="Calibri"/>
          <w:b/>
          <w:bCs/>
          <w:color w:val="000000"/>
          <w:sz w:val="20"/>
          <w:szCs w:val="20"/>
        </w:rPr>
        <w:t>RECURSO:</w:t>
      </w:r>
    </w:p>
    <w:p>
      <w:pPr>
        <w:pStyle w:val="Textojustificado"/>
        <w:spacing w:before="120" w:after="120"/>
        <w:ind w:left="120" w:right="120" w:hanging="0"/>
        <w:jc w:val="both"/>
        <w:rPr>
          <w:rFonts w:ascii="Calibri" w:hAnsi="Calibri"/>
          <w:sz w:val="20"/>
          <w:szCs w:val="20"/>
        </w:rPr>
      </w:pPr>
      <w:r>
        <w:rPr>
          <w:rFonts w:ascii="Calibri" w:hAnsi="Calibri"/>
          <w:sz w:val="20"/>
          <w:szCs w:val="20"/>
        </w:rPr>
      </w:r>
    </w:p>
    <w:p>
      <w:pPr>
        <w:pStyle w:val="Normal"/>
        <w:tabs>
          <w:tab w:val="clear" w:pos="720"/>
          <w:tab w:val="left" w:pos="0" w:leader="none"/>
          <w:tab w:val="left" w:pos="567" w:leader="none"/>
        </w:tabs>
        <w:spacing w:lineRule="auto" w:line="240" w:before="0" w:after="120"/>
        <w:jc w:val="both"/>
        <w:rPr>
          <w:rFonts w:ascii="Calibri" w:hAnsi="Calibri" w:eastAsia="Calibri" w:cs="Calibri"/>
          <w:sz w:val="20"/>
          <w:szCs w:val="20"/>
        </w:rPr>
      </w:pPr>
      <w:r>
        <w:rPr>
          <w:rFonts w:eastAsia="Calibri" w:cs="Calibri"/>
          <w:sz w:val="20"/>
          <w:szCs w:val="20"/>
        </w:rPr>
        <w:t>À Comissão de Acompanhamento,</w:t>
      </w:r>
    </w:p>
    <w:p>
      <w:pPr>
        <w:pStyle w:val="Normal"/>
        <w:tabs>
          <w:tab w:val="clear" w:pos="720"/>
          <w:tab w:val="left" w:pos="567" w:leader="none"/>
        </w:tabs>
        <w:spacing w:lineRule="auto" w:line="240" w:before="0" w:after="120"/>
        <w:jc w:val="both"/>
        <w:rPr>
          <w:rFonts w:ascii="Calibri" w:hAnsi="Calibri"/>
          <w:sz w:val="20"/>
          <w:szCs w:val="20"/>
        </w:rPr>
      </w:pPr>
      <w:r>
        <w:rPr>
          <w:rFonts w:eastAsia="Calibri" w:cs="Calibri"/>
          <w:sz w:val="20"/>
          <w:szCs w:val="20"/>
        </w:rPr>
        <w:tab/>
        <w:t xml:space="preserve">Com base na </w:t>
      </w:r>
      <w:r>
        <w:rPr>
          <w:rFonts w:eastAsia="Calibri" w:cs="Calibri"/>
          <w:b/>
          <w:sz w:val="20"/>
          <w:szCs w:val="20"/>
        </w:rPr>
        <w:t>Etapa de Seleção/Habilitação</w:t>
      </w:r>
      <w:r>
        <w:rPr>
          <w:rFonts w:eastAsia="Calibri" w:cs="Calibri"/>
          <w:sz w:val="20"/>
          <w:szCs w:val="20"/>
        </w:rPr>
        <w:t xml:space="preserve"> do </w:t>
      </w:r>
      <w:r>
        <w:rPr>
          <w:rFonts w:eastAsia="Calibri" w:cs="Calibri"/>
          <w:sz w:val="20"/>
          <w:szCs w:val="20"/>
          <w:shd w:fill="FFFFFF" w:val="clear"/>
        </w:rPr>
        <w:t xml:space="preserve">Edital </w:t>
      </w:r>
      <w:r>
        <w:rPr>
          <w:rFonts w:eastAsia="Calibri" w:cs="Calibri"/>
          <w:color w:val="000000"/>
          <w:sz w:val="20"/>
          <w:szCs w:val="20"/>
          <w:shd w:fill="FFFFFF" w:val="clear"/>
        </w:rPr>
        <w:t>de Chamamento Público nº 01/2026</w:t>
      </w:r>
      <w:r>
        <w:rPr>
          <w:rFonts w:eastAsia="Calibri" w:cs="Calibri"/>
          <w:color w:val="FF0000"/>
          <w:sz w:val="20"/>
          <w:szCs w:val="20"/>
        </w:rPr>
        <w:t xml:space="preserve"> </w:t>
      </w:r>
      <w:r>
        <w:rPr>
          <w:rFonts w:eastAsia="Calibri" w:cs="Calibri"/>
          <w:sz w:val="20"/>
          <w:szCs w:val="20"/>
        </w:rPr>
        <w:t>venho solicitar alteração do resultado preliminar de seleção/habilitação, conforme justificativa a seguir.</w:t>
      </w:r>
    </w:p>
    <w:p>
      <w:pPr>
        <w:pStyle w:val="Normal"/>
        <w:tabs>
          <w:tab w:val="clear" w:pos="720"/>
          <w:tab w:val="left" w:pos="567" w:leader="none"/>
        </w:tabs>
        <w:spacing w:lineRule="auto" w:line="240" w:before="0" w:after="120"/>
        <w:jc w:val="both"/>
        <w:rPr>
          <w:rFonts w:ascii="Calibri" w:hAnsi="Calibri" w:eastAsia="Calibri" w:cs="Calibri"/>
          <w:sz w:val="20"/>
          <w:szCs w:val="20"/>
        </w:rPr>
      </w:pPr>
      <w:r>
        <w:rPr>
          <w:rFonts w:eastAsia="Calibri" w:cs="Calibri"/>
          <w:sz w:val="20"/>
          <w:szCs w:val="20"/>
        </w:rPr>
        <w:t>Justificativa:_____________________________________________________________________________________________________________________________________________________.</w:t>
      </w:r>
    </w:p>
    <w:p>
      <w:pPr>
        <w:pStyle w:val="Normal"/>
        <w:widowControl w:val="false"/>
        <w:spacing w:lineRule="auto" w:line="240"/>
        <w:jc w:val="right"/>
        <w:rPr>
          <w:rFonts w:ascii="Calibri" w:hAnsi="Calibri" w:eastAsia="Calibri" w:cs="Calibri"/>
          <w:sz w:val="20"/>
          <w:szCs w:val="20"/>
        </w:rPr>
      </w:pPr>
      <w:r>
        <w:rPr>
          <w:rFonts w:eastAsia="Calibri" w:cs="Calibri"/>
          <w:sz w:val="20"/>
          <w:szCs w:val="20"/>
        </w:rPr>
        <w:t>Local, data.</w:t>
      </w:r>
    </w:p>
    <w:p>
      <w:pPr>
        <w:pStyle w:val="Normal"/>
        <w:widowControl w:val="false"/>
        <w:spacing w:lineRule="auto" w:line="240"/>
        <w:jc w:val="center"/>
        <w:rPr>
          <w:rFonts w:ascii="Calibri" w:hAnsi="Calibri" w:eastAsia="Calibri" w:cs="Calibri"/>
          <w:sz w:val="20"/>
          <w:szCs w:val="20"/>
        </w:rPr>
      </w:pPr>
      <w:r>
        <w:rPr>
          <w:rFonts w:eastAsia="Calibri" w:cs="Calibri"/>
          <w:sz w:val="20"/>
          <w:szCs w:val="20"/>
        </w:rPr>
        <w:t>____________________________________________________</w:t>
      </w:r>
    </w:p>
    <w:p>
      <w:pPr>
        <w:pStyle w:val="Normal"/>
        <w:widowControl w:val="false"/>
        <w:spacing w:lineRule="auto" w:line="240"/>
        <w:jc w:val="center"/>
        <w:rPr>
          <w:rFonts w:ascii="Calibri" w:hAnsi="Calibri" w:eastAsia="Calibri" w:cs="Calibri"/>
          <w:sz w:val="20"/>
          <w:szCs w:val="20"/>
        </w:rPr>
      </w:pPr>
      <w:r>
        <w:rPr>
          <w:rFonts w:eastAsia="Calibri" w:cs="Calibri"/>
          <w:sz w:val="20"/>
          <w:szCs w:val="20"/>
        </w:rPr>
        <w:t>Assinatura Agente Cultural</w:t>
      </w:r>
    </w:p>
    <w:p>
      <w:pPr>
        <w:pStyle w:val="Normal"/>
        <w:widowControl w:val="false"/>
        <w:spacing w:lineRule="auto" w:line="240"/>
        <w:jc w:val="center"/>
        <w:rPr>
          <w:rFonts w:ascii="Calibri" w:hAnsi="Calibri" w:eastAsia="Calibri"/>
          <w:sz w:val="20"/>
          <w:szCs w:val="20"/>
        </w:rPr>
      </w:pPr>
      <w:r>
        <w:rPr>
          <w:rFonts w:eastAsia="Calibri"/>
          <w:sz w:val="20"/>
          <w:szCs w:val="20"/>
        </w:rPr>
        <w:t>NOME COMPLETO</w:t>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Normal"/>
        <w:widowControl w:val="false"/>
        <w:spacing w:lineRule="auto" w:line="240"/>
        <w:jc w:val="center"/>
        <w:rPr>
          <w:rFonts w:ascii="Calibri" w:hAnsi="Calibri"/>
          <w:sz w:val="20"/>
          <w:szCs w:val="20"/>
        </w:rPr>
      </w:pPr>
      <w:r>
        <w:rPr>
          <w:sz w:val="20"/>
          <w:szCs w:val="20"/>
        </w:rPr>
      </w:r>
    </w:p>
    <w:p>
      <w:pPr>
        <w:pStyle w:val="Textocentralizadomaiusculas"/>
        <w:spacing w:before="280" w:after="280"/>
        <w:jc w:val="center"/>
        <w:rPr/>
      </w:pPr>
      <w:r>
        <w:rPr>
          <w:rStyle w:val="Strong"/>
          <w:rFonts w:cs="Calibri" w:ascii="Calibri" w:hAnsi="Calibri"/>
          <w:caps/>
          <w:color w:val="000000"/>
          <w:sz w:val="20"/>
          <w:szCs w:val="20"/>
        </w:rPr>
        <w:t>ANEXO 10-  MODELO DE CARTA DE ANUÊNCIA</w:t>
      </w:r>
    </w:p>
    <w:p>
      <w:pPr>
        <w:pStyle w:val="Textocentralizadomaiusculas"/>
        <w:spacing w:before="280" w:after="280"/>
        <w:jc w:val="center"/>
        <w:rPr>
          <w:rFonts w:ascii="Calibri" w:hAnsi="Calibri" w:cs="Calibri"/>
          <w:caps/>
          <w:color w:val="000000"/>
          <w:sz w:val="20"/>
          <w:szCs w:val="20"/>
        </w:rPr>
      </w:pPr>
      <w:r>
        <w:rPr>
          <w:rFonts w:cs="Calibri" w:ascii="Calibri" w:hAnsi="Calibri"/>
          <w:caps/>
          <w:color w:val="000000"/>
          <w:sz w:val="20"/>
          <w:szCs w:val="20"/>
        </w:rPr>
      </w:r>
    </w:p>
    <w:p>
      <w:pPr>
        <w:pStyle w:val="Normal"/>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EDITAL DE CHAMAMENTO PÚBLICO Nº 01/2026</w:t>
      </w:r>
    </w:p>
    <w:p>
      <w:pPr>
        <w:pStyle w:val="Normal"/>
        <w:jc w:val="center"/>
        <w:rPr>
          <w:rFonts w:ascii="Calibri" w:hAnsi="Calibri"/>
          <w:b/>
          <w:b/>
          <w:bCs/>
          <w:sz w:val="20"/>
          <w:szCs w:val="20"/>
        </w:rPr>
      </w:pPr>
      <w:r>
        <w:rPr>
          <w:b/>
          <w:bCs/>
          <w:sz w:val="20"/>
          <w:szCs w:val="20"/>
        </w:rPr>
        <w:t>SELEÇÃO DE PROJETOS PARA FIRMAR TERMO DE EXECUÇÃO CULTURAL COM RECURSOS DA POLÍTICA NACIONAL ALDIR BLANC DE FOMENTO À CULTURA – PNAB (LEI Nº 14.399/2022)</w:t>
      </w:r>
    </w:p>
    <w:p>
      <w:pPr>
        <w:pStyle w:val="Normal"/>
        <w:jc w:val="both"/>
        <w:rPr>
          <w:rFonts w:ascii="Calibri" w:hAnsi="Calibri"/>
          <w:sz w:val="20"/>
          <w:szCs w:val="20"/>
        </w:rPr>
      </w:pPr>
      <w:r>
        <w:rPr>
          <w:sz w:val="20"/>
          <w:szCs w:val="20"/>
        </w:rPr>
      </w:r>
    </w:p>
    <w:p>
      <w:pPr>
        <w:pStyle w:val="Normal"/>
        <w:jc w:val="both"/>
        <w:rPr>
          <w:rFonts w:ascii="Calibri" w:hAnsi="Calibri"/>
          <w:sz w:val="20"/>
          <w:szCs w:val="20"/>
        </w:rPr>
      </w:pPr>
      <w:r>
        <w:rPr>
          <w:rFonts w:eastAsia="Calibri" w:cs="Calibri"/>
          <w:b w:val="false"/>
          <w:bCs w:val="false"/>
          <w:i w:val="false"/>
          <w:iCs w:val="false"/>
          <w:caps w:val="false"/>
          <w:smallCaps w:val="false"/>
          <w:strike w:val="false"/>
          <w:dstrike w:val="false"/>
          <w:color w:val="00000A"/>
          <w:position w:val="0"/>
          <w:sz w:val="20"/>
          <w:sz w:val="20"/>
          <w:szCs w:val="20"/>
          <w:u w:val="none"/>
          <w:shd w:fill="auto" w:val="clear"/>
          <w:vertAlign w:val="baseline"/>
        </w:rPr>
        <w:t>Eu, _______________________________, portador do CPF nº ___________________, na qualidade de representante legal da instituição _____________________________, CNPJ _____________________ situada no Município de Canela/RS, declaro para os devidos fins que estou ciente do projeto cultural ______________________________, proposto por _______________________________, para o Edital de Chamamento Público nº</w:t>
      </w: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xml:space="preserve"> 01/</w:t>
      </w:r>
      <w:r>
        <w:rPr>
          <w:rFonts w:eastAsia="Calibri" w:cs="Calibri"/>
          <w:b w:val="false"/>
          <w:bCs w:val="false"/>
          <w:i w:val="false"/>
          <w:iCs w:val="false"/>
          <w:caps w:val="false"/>
          <w:smallCaps w:val="false"/>
          <w:strike w:val="false"/>
          <w:dstrike w:val="false"/>
          <w:color w:val="00000A"/>
          <w:position w:val="0"/>
          <w:sz w:val="20"/>
          <w:sz w:val="20"/>
          <w:szCs w:val="20"/>
          <w:u w:val="none"/>
          <w:shd w:fill="auto" w:val="clear"/>
          <w:vertAlign w:val="baseline"/>
        </w:rPr>
        <w:t xml:space="preserve">2026, da Política Nacional Aldir Blanc de Fomento à Cultura, da Secretaria Municipal de Turismo e Cultura, e concordo e me comprometo com a cedência de espaço nesta instituição para o desenvolvimento das atividades previstas neste projeto, caso o mesmo venha a ser contemplado. </w:t>
      </w:r>
    </w:p>
    <w:p>
      <w:pPr>
        <w:pStyle w:val="Normal"/>
        <w:jc w:val="both"/>
        <w:rPr>
          <w:rFonts w:ascii="Calibri" w:hAnsi="Calibri"/>
          <w:sz w:val="20"/>
          <w:szCs w:val="20"/>
        </w:rPr>
      </w:pPr>
      <w:r>
        <w:rPr>
          <w:sz w:val="20"/>
          <w:szCs w:val="20"/>
        </w:rPr>
        <w:t>Sem mais para o momento.</w:t>
      </w:r>
    </w:p>
    <w:p>
      <w:pPr>
        <w:pStyle w:val="Normal"/>
        <w:jc w:val="both"/>
        <w:rPr>
          <w:rFonts w:ascii="Calibri" w:hAnsi="Calibri"/>
          <w:sz w:val="20"/>
          <w:szCs w:val="20"/>
        </w:rPr>
      </w:pPr>
      <w:r>
        <w:rPr>
          <w:sz w:val="20"/>
          <w:szCs w:val="20"/>
        </w:rPr>
      </w:r>
    </w:p>
    <w:p>
      <w:pPr>
        <w:pStyle w:val="Normal"/>
        <w:jc w:val="both"/>
        <w:rPr>
          <w:rFonts w:ascii="Calibri" w:hAnsi="Calibri"/>
          <w:sz w:val="20"/>
          <w:szCs w:val="20"/>
        </w:rPr>
      </w:pPr>
      <w:r>
        <w:rPr>
          <w:sz w:val="20"/>
          <w:szCs w:val="20"/>
        </w:rPr>
        <w:t>Canela</w:t>
      </w:r>
      <w:r>
        <w:rPr>
          <w:rFonts w:eastAsia="Calibri" w:cs="Calibri"/>
          <w:b w:val="false"/>
          <w:bCs w:val="false"/>
          <w:i w:val="false"/>
          <w:iCs w:val="false"/>
          <w:caps w:val="false"/>
          <w:smallCaps w:val="false"/>
          <w:strike w:val="false"/>
          <w:dstrike w:val="false"/>
          <w:color w:val="00000A"/>
          <w:position w:val="0"/>
          <w:sz w:val="20"/>
          <w:sz w:val="20"/>
          <w:szCs w:val="20"/>
          <w:u w:val="none"/>
          <w:shd w:fill="auto" w:val="clear"/>
          <w:vertAlign w:val="baseline"/>
        </w:rPr>
        <w:t>, XX de XXXXXX de 2026</w:t>
      </w:r>
    </w:p>
    <w:p>
      <w:pPr>
        <w:pStyle w:val="Normal"/>
        <w:jc w:val="both"/>
        <w:rPr>
          <w:rFonts w:ascii="Calibri" w:hAnsi="Calibri"/>
          <w:sz w:val="20"/>
          <w:szCs w:val="20"/>
        </w:rPr>
      </w:pPr>
      <w:r>
        <w:rPr>
          <w:sz w:val="20"/>
          <w:szCs w:val="20"/>
        </w:rPr>
      </w:r>
    </w:p>
    <w:p>
      <w:pPr>
        <w:pStyle w:val="Normal"/>
        <w:jc w:val="both"/>
        <w:rPr>
          <w:rFonts w:ascii="Calibri" w:hAnsi="Calibri"/>
          <w:sz w:val="20"/>
          <w:szCs w:val="20"/>
        </w:rPr>
      </w:pPr>
      <w:r>
        <w:rPr>
          <w:sz w:val="20"/>
          <w:szCs w:val="20"/>
        </w:rPr>
      </w:r>
    </w:p>
    <w:p>
      <w:pPr>
        <w:pStyle w:val="Normal"/>
        <w:jc w:val="both"/>
        <w:rPr>
          <w:rFonts w:ascii="Calibri" w:hAnsi="Calibri"/>
          <w:sz w:val="20"/>
          <w:szCs w:val="20"/>
        </w:rPr>
      </w:pPr>
      <w:r>
        <w:rPr>
          <w:sz w:val="20"/>
          <w:szCs w:val="20"/>
        </w:rPr>
        <w:t>____________________________________</w:t>
      </w:r>
    </w:p>
    <w:p>
      <w:pPr>
        <w:pStyle w:val="Normal"/>
        <w:jc w:val="both"/>
        <w:rPr>
          <w:rFonts w:ascii="Calibri" w:hAnsi="Calibri"/>
          <w:sz w:val="20"/>
          <w:szCs w:val="20"/>
        </w:rPr>
      </w:pPr>
      <w:r>
        <w:rPr>
          <w:sz w:val="20"/>
          <w:szCs w:val="20"/>
        </w:rPr>
        <w:t>Assinatura do responsável</w:t>
      </w:r>
    </w:p>
    <w:p>
      <w:pPr>
        <w:pStyle w:val="Normal"/>
        <w:jc w:val="both"/>
        <w:rPr>
          <w:rFonts w:ascii="Calibri" w:hAnsi="Calibri"/>
          <w:sz w:val="20"/>
          <w:szCs w:val="20"/>
        </w:rPr>
      </w:pPr>
      <w:r>
        <w:rPr>
          <w:sz w:val="20"/>
          <w:szCs w:val="20"/>
        </w:rPr>
        <w:t>Nome do responsável</w:t>
      </w:r>
    </w:p>
    <w:p>
      <w:pPr>
        <w:pStyle w:val="Normal"/>
        <w:widowControl w:val="false"/>
        <w:spacing w:lineRule="auto" w:line="240" w:before="120" w:after="120"/>
        <w:ind w:left="120" w:right="120" w:hanging="0"/>
        <w:jc w:val="both"/>
        <w:rPr>
          <w:rFonts w:ascii="Calibri" w:hAnsi="Calibri"/>
          <w:sz w:val="20"/>
          <w:szCs w:val="20"/>
        </w:rPr>
      </w:pPr>
      <w:r>
        <w:rPr>
          <w:sz w:val="20"/>
          <w:szCs w:val="20"/>
        </w:rPr>
        <w:t xml:space="preserve">Instituição </w:t>
      </w:r>
    </w:p>
    <w:p>
      <w:pPr>
        <w:pStyle w:val="Normal"/>
        <w:spacing w:lineRule="auto" w:line="240" w:before="0" w:after="160"/>
        <w:ind w:left="120" w:right="120" w:hanging="0"/>
        <w:jc w:val="center"/>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Textocentralizadomaiusculas"/>
        <w:spacing w:before="280" w:after="280"/>
        <w:jc w:val="center"/>
        <w:rPr/>
      </w:pPr>
      <w:r>
        <w:rPr>
          <w:rStyle w:val="Strong"/>
          <w:rFonts w:cs="Calibri" w:ascii="Calibri" w:hAnsi="Calibri"/>
          <w:caps/>
          <w:color w:val="000000"/>
          <w:sz w:val="20"/>
          <w:szCs w:val="20"/>
        </w:rPr>
        <w:t>ANEXO 11- CRONOGRAMA DO EDITAL</w:t>
      </w:r>
    </w:p>
    <w:p>
      <w:pPr>
        <w:pStyle w:val="Normal"/>
        <w:jc w:val="center"/>
        <w:rPr>
          <w:rFonts w:ascii="Calibri" w:hAnsi="Calibri" w:eastAsia="Calibri" w:cs="Calibri"/>
          <w:b/>
          <w:b/>
          <w:bCs/>
          <w:i w:val="false"/>
          <w:i w:val="false"/>
          <w:iCs w:val="false"/>
          <w:caps w:val="false"/>
          <w:smallCaps w:val="false"/>
          <w:strike w:val="false"/>
          <w:dstrike w:val="false"/>
          <w:color w:val="000000"/>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0"/>
          <w:position w:val="0"/>
          <w:sz w:val="20"/>
          <w:sz w:val="20"/>
          <w:szCs w:val="20"/>
          <w:u w:val="none"/>
          <w:shd w:fill="auto" w:val="clear"/>
          <w:vertAlign w:val="baseline"/>
        </w:rPr>
        <w:t>EDITAL DE CHAMAMENTO PÚBLICO Nº 01/2026</w:t>
      </w:r>
    </w:p>
    <w:p>
      <w:pPr>
        <w:pStyle w:val="Normal"/>
        <w:jc w:val="center"/>
        <w:rPr>
          <w:rFonts w:ascii="Calibri" w:hAnsi="Calibri"/>
          <w:b/>
          <w:b/>
          <w:bCs/>
          <w:sz w:val="20"/>
          <w:szCs w:val="20"/>
        </w:rPr>
      </w:pPr>
      <w:r>
        <w:rPr>
          <w:b/>
          <w:bCs/>
          <w:sz w:val="20"/>
          <w:szCs w:val="20"/>
        </w:rPr>
        <w:t>SELEÇÃO DE PROJETOS PARA FIRMAR TERMO DE EXECUÇÃO CULTURAL COM RECURSOS DA POLÍTICA NACIONAL ALDIR BLANC DE FOMENTO À CULTURA – PNAB (LEI Nº 14.399/2022)</w:t>
      </w:r>
    </w:p>
    <w:p>
      <w:pPr>
        <w:pStyle w:val="LOnormal"/>
        <w:keepNext w:val="false"/>
        <w:keepLines w:val="false"/>
        <w:widowControl w:val="false"/>
        <w:spacing w:lineRule="auto" w:line="276" w:before="240" w:after="240"/>
        <w:ind w:left="0" w:right="0" w:hanging="0"/>
        <w:jc w:val="center"/>
        <w:rPr>
          <w:rFonts w:ascii="Calibri" w:hAnsi="Calibri" w:eastAsia="Calibri" w:cs="Calibri"/>
          <w:b/>
          <w:b/>
          <w:bCs/>
          <w:i w:val="false"/>
          <w:i w:val="false"/>
          <w:iCs w:val="false"/>
          <w:caps w:val="false"/>
          <w:smallCaps w:val="false"/>
          <w:strike w:val="false"/>
          <w:dstrike w:val="false"/>
          <w:color w:val="00000A"/>
          <w:position w:val="0"/>
          <w:sz w:val="20"/>
          <w:sz w:val="20"/>
          <w:szCs w:val="20"/>
          <w:u w:val="none"/>
          <w:shd w:fill="auto" w:val="clear"/>
          <w:vertAlign w:val="baseline"/>
        </w:rPr>
      </w:pPr>
      <w:r>
        <w:rPr>
          <w:rFonts w:eastAsia="Calibri" w:cs="Calibri"/>
          <w:b/>
          <w:bCs/>
          <w:i w:val="false"/>
          <w:iCs w:val="false"/>
          <w:caps w:val="false"/>
          <w:smallCaps w:val="false"/>
          <w:strike w:val="false"/>
          <w:dstrike w:val="false"/>
          <w:color w:val="00000A"/>
          <w:position w:val="0"/>
          <w:sz w:val="20"/>
          <w:sz w:val="20"/>
          <w:szCs w:val="20"/>
          <w:u w:val="none"/>
          <w:shd w:fill="auto" w:val="clear"/>
          <w:vertAlign w:val="baseline"/>
        </w:rPr>
      </w:r>
    </w:p>
    <w:tbl>
      <w:tblPr>
        <w:tblW w:w="9749" w:type="dxa"/>
        <w:jc w:val="center"/>
        <w:tblInd w:w="0" w:type="dxa"/>
        <w:tblLayout w:type="fixed"/>
        <w:tblCellMar>
          <w:top w:w="0" w:type="dxa"/>
          <w:left w:w="40" w:type="dxa"/>
          <w:bottom w:w="0" w:type="dxa"/>
          <w:right w:w="108" w:type="dxa"/>
        </w:tblCellMar>
      </w:tblPr>
      <w:tblGrid>
        <w:gridCol w:w="5159"/>
        <w:gridCol w:w="4589"/>
      </w:tblGrid>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center"/>
              <w:rPr>
                <w:b/>
                <w:b/>
                <w:bCs/>
              </w:rPr>
            </w:pPr>
            <w:r>
              <w:rPr>
                <w:b/>
                <w:bCs/>
                <w:sz w:val="18"/>
                <w:szCs w:val="18"/>
              </w:rPr>
              <w:t>Descrição da ação</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center"/>
              <w:rPr>
                <w:b/>
                <w:b/>
                <w:bCs/>
              </w:rPr>
            </w:pPr>
            <w:r>
              <w:rPr>
                <w:b/>
                <w:bCs/>
                <w:sz w:val="18"/>
                <w:szCs w:val="18"/>
              </w:rPr>
              <w:t>Prazos</w:t>
            </w:r>
          </w:p>
        </w:tc>
      </w:tr>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Inscrições</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color w:val="auto"/>
                <w:sz w:val="18"/>
                <w:szCs w:val="18"/>
              </w:rPr>
            </w:pPr>
            <w:r>
              <w:rPr>
                <w:color w:val="auto"/>
                <w:sz w:val="18"/>
                <w:szCs w:val="18"/>
              </w:rPr>
              <w:t>30/03/2026 A 30/04/2026</w:t>
            </w:r>
          </w:p>
        </w:tc>
      </w:tr>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Seleção das propostas – Análise de mérito e publicação do resultado preliminar</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color w:val="auto"/>
                <w:sz w:val="18"/>
                <w:szCs w:val="18"/>
              </w:rPr>
            </w:pPr>
            <w:r>
              <w:rPr>
                <w:color w:val="auto"/>
                <w:sz w:val="18"/>
                <w:szCs w:val="18"/>
              </w:rPr>
              <w:t>Até 45 dias após o fim do prazo de inscrições</w:t>
            </w:r>
          </w:p>
        </w:tc>
      </w:tr>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Publicação do resultado preliminar</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rPr>
                <w:rFonts w:ascii="Calibri" w:hAnsi="Calibri"/>
                <w:color w:val="auto"/>
                <w:sz w:val="18"/>
                <w:szCs w:val="18"/>
              </w:rPr>
            </w:pPr>
            <w:r>
              <w:rPr>
                <w:color w:val="auto"/>
                <w:sz w:val="18"/>
                <w:szCs w:val="18"/>
              </w:rPr>
              <w:t>17/06/2026</w:t>
            </w:r>
          </w:p>
        </w:tc>
      </w:tr>
      <w:tr>
        <w:trPr/>
        <w:tc>
          <w:tcPr>
            <w:tcW w:w="5159" w:type="dxa"/>
            <w:tcBorders>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Prazo para envio de recursos contra o resultado preliminar da Etapa de Seleção</w:t>
            </w:r>
          </w:p>
        </w:tc>
        <w:tc>
          <w:tcPr>
            <w:tcW w:w="4589" w:type="dxa"/>
            <w:tcBorders>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color w:val="auto"/>
                <w:sz w:val="18"/>
                <w:szCs w:val="18"/>
              </w:rPr>
            </w:pPr>
            <w:r>
              <w:rPr>
                <w:color w:val="auto"/>
                <w:sz w:val="18"/>
                <w:szCs w:val="18"/>
              </w:rPr>
              <w:t>5 dias úteis após a publicação do resultado preliminar da Etapa de Seleção (  22 a 26/06/2026)</w:t>
            </w:r>
          </w:p>
        </w:tc>
      </w:tr>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Publicação dos resultados da Análise dos recursos e da Etapa final de Seleção</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color w:val="auto"/>
                <w:sz w:val="18"/>
                <w:szCs w:val="18"/>
              </w:rPr>
            </w:pPr>
            <w:r>
              <w:rPr>
                <w:color w:val="auto"/>
                <w:sz w:val="18"/>
                <w:szCs w:val="18"/>
              </w:rPr>
              <w:t>Até 10 dias úteis após o fim do prazo de interposição de recursos ( 15/07/2026)</w:t>
            </w:r>
          </w:p>
        </w:tc>
      </w:tr>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Etapa de Habilitação – envio da documentação</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color w:val="auto"/>
                <w:sz w:val="18"/>
                <w:szCs w:val="18"/>
              </w:rPr>
            </w:pPr>
            <w:r>
              <w:rPr>
                <w:color w:val="auto"/>
                <w:sz w:val="18"/>
                <w:szCs w:val="18"/>
              </w:rPr>
              <w:t>10 dias úteis após a publicação do resultado final da Etapa de Seleção (  20 a 29/07/2026)</w:t>
            </w:r>
          </w:p>
        </w:tc>
      </w:tr>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Publicação do resultado preliminar da Etapa de Habilitação</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color w:val="auto"/>
                <w:sz w:val="18"/>
                <w:szCs w:val="18"/>
              </w:rPr>
            </w:pPr>
            <w:r>
              <w:rPr>
                <w:color w:val="auto"/>
                <w:sz w:val="18"/>
                <w:szCs w:val="18"/>
              </w:rPr>
              <w:t xml:space="preserve"> </w:t>
            </w:r>
            <w:r>
              <w:rPr>
                <w:color w:val="auto"/>
                <w:sz w:val="18"/>
                <w:szCs w:val="18"/>
              </w:rPr>
              <w:t>07/08/2026</w:t>
            </w:r>
          </w:p>
        </w:tc>
      </w:tr>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Prazo para envio de recursos contra o resultado preliminar da Etapa de Habilitação</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color w:val="auto"/>
                <w:sz w:val="18"/>
                <w:szCs w:val="18"/>
              </w:rPr>
            </w:pPr>
            <w:r>
              <w:rPr>
                <w:color w:val="auto"/>
                <w:sz w:val="18"/>
                <w:szCs w:val="18"/>
              </w:rPr>
              <w:t>3 dias úteis ( 10 a 12/08/2026)</w:t>
            </w:r>
          </w:p>
        </w:tc>
      </w:tr>
      <w:tr>
        <w:trPr/>
        <w:tc>
          <w:tcPr>
            <w:tcW w:w="5159" w:type="dxa"/>
            <w:tcBorders>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Publicação do resultado final da Etapa de Habilitação e de recursos</w:t>
            </w:r>
          </w:p>
        </w:tc>
        <w:tc>
          <w:tcPr>
            <w:tcW w:w="4589" w:type="dxa"/>
            <w:tcBorders>
              <w:left w:val="single" w:sz="8" w:space="0" w:color="000001"/>
              <w:bottom w:val="single" w:sz="8" w:space="0" w:color="000001"/>
              <w:right w:val="single" w:sz="8" w:space="0" w:color="000001"/>
            </w:tcBorders>
            <w:vAlign w:val="center"/>
          </w:tcPr>
          <w:p>
            <w:pPr>
              <w:pStyle w:val="Normal"/>
              <w:widowControl w:val="false"/>
              <w:spacing w:before="0" w:after="160"/>
              <w:rPr>
                <w:rFonts w:ascii="Calibri" w:hAnsi="Calibri"/>
                <w:color w:val="auto"/>
                <w:sz w:val="18"/>
                <w:szCs w:val="18"/>
              </w:rPr>
            </w:pPr>
            <w:r>
              <w:rPr>
                <w:color w:val="auto"/>
                <w:sz w:val="18"/>
                <w:szCs w:val="18"/>
              </w:rPr>
              <w:t>21/08/2026</w:t>
            </w:r>
          </w:p>
        </w:tc>
      </w:tr>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Assinatura do Termo de Premiação Cultural</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color w:val="auto"/>
                <w:sz w:val="18"/>
                <w:szCs w:val="18"/>
              </w:rPr>
            </w:pPr>
            <w:r>
              <w:rPr>
                <w:color w:val="auto"/>
                <w:sz w:val="18"/>
                <w:szCs w:val="18"/>
              </w:rPr>
              <w:t>10 dias úteis após o envio do Termo</w:t>
            </w:r>
          </w:p>
        </w:tc>
      </w:tr>
      <w:tr>
        <w:trPr/>
        <w:tc>
          <w:tcPr>
            <w:tcW w:w="515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sz w:val="18"/>
                <w:szCs w:val="18"/>
              </w:rPr>
            </w:pPr>
            <w:r>
              <w:rPr>
                <w:sz w:val="18"/>
                <w:szCs w:val="18"/>
              </w:rPr>
              <w:t>Repasse de recursos</w:t>
            </w:r>
          </w:p>
        </w:tc>
        <w:tc>
          <w:tcPr>
            <w:tcW w:w="4589" w:type="dxa"/>
            <w:tcBorders>
              <w:top w:val="single" w:sz="8" w:space="0" w:color="000001"/>
              <w:left w:val="single" w:sz="8" w:space="0" w:color="000001"/>
              <w:bottom w:val="single" w:sz="8" w:space="0" w:color="000001"/>
              <w:right w:val="single" w:sz="8" w:space="0" w:color="000001"/>
            </w:tcBorders>
            <w:vAlign w:val="center"/>
          </w:tcPr>
          <w:p>
            <w:pPr>
              <w:pStyle w:val="Normal"/>
              <w:widowControl w:val="false"/>
              <w:spacing w:before="0" w:after="160"/>
              <w:jc w:val="both"/>
              <w:rPr>
                <w:rFonts w:ascii="Calibri" w:hAnsi="Calibri"/>
                <w:color w:val="auto"/>
                <w:sz w:val="18"/>
                <w:szCs w:val="18"/>
              </w:rPr>
            </w:pPr>
            <w:r>
              <w:rPr>
                <w:color w:val="auto"/>
                <w:sz w:val="18"/>
                <w:szCs w:val="18"/>
              </w:rPr>
              <w:t>Até 45 dias úteis após a assinatura do Termo</w:t>
            </w:r>
          </w:p>
        </w:tc>
      </w:tr>
    </w:tbl>
    <w:p>
      <w:pPr>
        <w:pStyle w:val="LOnormal"/>
        <w:keepNext w:val="false"/>
        <w:keepLines w:val="false"/>
        <w:widowControl w:val="false"/>
        <w:spacing w:lineRule="auto" w:line="276" w:before="240" w:after="240"/>
        <w:ind w:left="0" w:right="0" w:hanging="0"/>
        <w:jc w:val="both"/>
        <w:rPr>
          <w:rFonts w:ascii="Calibri" w:hAnsi="Calibri"/>
          <w:sz w:val="20"/>
          <w:szCs w:val="20"/>
        </w:rPr>
      </w:pPr>
      <w:r>
        <w:rPr>
          <w:rFonts w:eastAsia="Calibri" w:cs="Calibri"/>
          <w:b/>
          <w:bCs/>
          <w:i w:val="false"/>
          <w:iCs w:val="false"/>
          <w:caps w:val="false"/>
          <w:smallCaps w:val="false"/>
          <w:strike w:val="false"/>
          <w:dstrike w:val="false"/>
          <w:color w:val="000000"/>
          <w:position w:val="0"/>
          <w:sz w:val="20"/>
          <w:sz w:val="20"/>
          <w:szCs w:val="20"/>
          <w:u w:val="single"/>
          <w:shd w:fill="auto" w:val="clear"/>
          <w:vertAlign w:val="baseline"/>
        </w:rPr>
        <w:t>Importante:</w:t>
      </w:r>
      <w:r>
        <w:rPr>
          <w:rFonts w:eastAsia="Calibri" w:cs="Calibri"/>
          <w:b w:val="false"/>
          <w:bCs w:val="false"/>
          <w:i w:val="false"/>
          <w:iCs w:val="false"/>
          <w:caps w:val="false"/>
          <w:smallCaps w:val="false"/>
          <w:strike w:val="false"/>
          <w:dstrike w:val="false"/>
          <w:color w:val="000000"/>
          <w:position w:val="0"/>
          <w:sz w:val="20"/>
          <w:sz w:val="20"/>
          <w:szCs w:val="20"/>
          <w:u w:val="none"/>
          <w:shd w:fill="auto" w:val="clear"/>
          <w:vertAlign w:val="baseline"/>
        </w:rPr>
        <w:t xml:space="preserve"> os prazos previstos acima são estimados e podem sofrer alterações caso haja algum caso fortuito que resulte em atrasos.</w:t>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sz w:val="20"/>
          <w:szCs w:val="20"/>
        </w:rPr>
      </w:r>
    </w:p>
    <w:p>
      <w:pPr>
        <w:pStyle w:val="Normal"/>
        <w:spacing w:lineRule="auto" w:line="240" w:before="280" w:after="280"/>
        <w:ind w:left="120" w:right="120" w:hanging="0"/>
        <w:jc w:val="both"/>
        <w:rPr>
          <w:rFonts w:ascii="Calibri" w:hAnsi="Calibri"/>
          <w:sz w:val="20"/>
          <w:szCs w:val="20"/>
        </w:rPr>
      </w:pPr>
      <w:r>
        <w:rPr/>
      </w:r>
    </w:p>
    <w:sectPr>
      <w:headerReference w:type="default" r:id="rId2"/>
      <w:footerReference w:type="default" r:id="rId3"/>
      <w:type w:val="nextPage"/>
      <w:pgSz w:w="11906" w:h="16838"/>
      <w:pgMar w:left="1701" w:right="1701" w:gutter="0" w:header="624" w:top="1417" w:footer="708" w:bottom="1417"/>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Calibri">
    <w:charset w:val="00"/>
    <w:family w:val="roman"/>
    <w:pitch w:val="variable"/>
  </w:font>
  <w:font w:name="Calibri">
    <w:charset w:val="00"/>
    <w:family w:val="swiss"/>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OpenSymbol">
    <w:altName w:val="Arial Unicode MS"/>
    <w:charset w:val="00"/>
    <w:family w:val="roman"/>
    <w:pitch w:val="variable"/>
    <w:embedRegular r:id="rId18" w:fontKey="{12014A78-CABC-4EF0-12AC-5CD89AEFDE12}"/>
  </w:font>
  <w:font w:name="Liberation Sans">
    <w:altName w:val="Arial"/>
    <w:charset w:val="00"/>
    <w:family w:val="roman"/>
    <w:pitch w:val="variable"/>
  </w:font>
  <w:font w:name="Georgia">
    <w:charset w:val="00"/>
    <w:family w:val="roman"/>
    <w:pitch w:val="variable"/>
    <w:embedRegular r:id="rId19" w:fontKey="{13014A78-CABC-4EF0-12AC-5CD89AEFDE13}"/>
    <w:embedBold r:id="rId20" w:fontKey="{14014A78-CABC-4EF0-12AC-5CD89AEFDE14}"/>
    <w:embedItalic r:id="rId21" w:fontKey="{15014A78-CABC-4EF0-12AC-5CD89AEFDE15}"/>
    <w:embedBoldItalic r:id="rId22" w:fontKey="{16014A78-CABC-4EF0-12AC-5CD89AEFDE16}"/>
  </w:font>
  <w:font w:name="Tahom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tabs>
        <w:tab w:val="clear" w:pos="720"/>
        <w:tab w:val="center" w:pos="4252" w:leader="none"/>
        <w:tab w:val="right" w:pos="8504" w:leader="none"/>
      </w:tabs>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FF0000"/>
        <w:position w:val="0"/>
        <w:sz w:val="22"/>
        <w:sz w:val="22"/>
        <w:szCs w:val="22"/>
        <w:u w:val="none"/>
        <w:shd w:fill="auto" w:val="clear"/>
        <w:vertAlign w:val="baseline"/>
      </w:rPr>
    </w:pPr>
    <w:r>
      <w:rPr>
        <w:rFonts w:eastAsia="Calibri" w:cs="Calibri"/>
        <w:b w:val="false"/>
        <w:bCs w:val="false"/>
        <w:i w:val="false"/>
        <w:iCs w:val="false"/>
        <w:caps w:val="false"/>
        <w:smallCaps w:val="false"/>
        <w:strike w:val="false"/>
        <w:dstrike w:val="false"/>
        <w:color w:val="FF0000"/>
        <w:position w:val="0"/>
        <w:sz w:val="22"/>
        <w:sz w:val="22"/>
        <w:szCs w:val="22"/>
        <w:u w:val="none"/>
        <w:shd w:fill="auto" w:val="clear"/>
        <w:vertAlign w:val="baseline"/>
      </w:rPr>
      <w:drawing>
        <wp:anchor behindDoc="0" distT="0" distB="2540" distL="114300" distR="114300" simplePos="0" locked="0" layoutInCell="0" allowOverlap="1" relativeHeight="31">
          <wp:simplePos x="0" y="0"/>
          <wp:positionH relativeFrom="column">
            <wp:posOffset>3596640</wp:posOffset>
          </wp:positionH>
          <wp:positionV relativeFrom="paragraph">
            <wp:posOffset>74930</wp:posOffset>
          </wp:positionV>
          <wp:extent cx="2766060" cy="662940"/>
          <wp:effectExtent l="0" t="0" r="0" b="0"/>
          <wp:wrapSquare wrapText="bothSides"/>
          <wp:docPr id="4" name="image3.png" descr="Logotip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descr="Logotipo&#10;&#10;Descrição gerada automaticamente com confiança baixa"/>
                  <pic:cNvPicPr>
                    <a:picLocks noChangeAspect="1" noChangeArrowheads="1"/>
                  </pic:cNvPicPr>
                </pic:nvPicPr>
                <pic:blipFill>
                  <a:blip r:embed="rId1"/>
                  <a:srcRect l="0" t="37372" r="0" b="38625"/>
                  <a:stretch>
                    <a:fillRect/>
                  </a:stretch>
                </pic:blipFill>
                <pic:spPr bwMode="auto">
                  <a:xfrm>
                    <a:off x="0" y="0"/>
                    <a:ext cx="2766060" cy="662940"/>
                  </a:xfrm>
                  <a:prstGeom prst="rect">
                    <a:avLst/>
                  </a:prstGeom>
                </pic:spPr>
              </pic:pic>
            </a:graphicData>
          </a:graphic>
        </wp:anchor>
      </w:drawing>
    </w:r>
  </w:p>
  <w:p>
    <w:pPr>
      <w:pStyle w:val="LOnormal"/>
      <w:keepNext w:val="false"/>
      <w:keepLines w:val="false"/>
      <w:widowControl w:val="false"/>
      <w:tabs>
        <w:tab w:val="clear" w:pos="720"/>
        <w:tab w:val="center" w:pos="4252" w:leader="none"/>
        <w:tab w:val="right" w:pos="8504" w:leader="none"/>
      </w:tabs>
      <w:spacing w:lineRule="auto" w:line="240" w:before="0" w:after="0"/>
      <w:ind w:left="0" w:right="0" w:hanging="0"/>
      <w:jc w:val="left"/>
      <w:rPr/>
    </w:pPr>
    <w:bookmarkStart w:id="0" w:name="_cbcw7vhtrb6m"/>
    <w:bookmarkEnd w:id="0"/>
    <w:r>
      <w:rPr/>
      <w:drawing>
        <wp:inline distT="0" distB="0" distL="0" distR="0">
          <wp:extent cx="915670" cy="686435"/>
          <wp:effectExtent l="0" t="0" r="0" b="0"/>
          <wp:docPr id="5"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
                  <pic:cNvPicPr>
                    <a:picLocks noChangeAspect="1" noChangeArrowheads="1"/>
                  </pic:cNvPicPr>
                </pic:nvPicPr>
                <pic:blipFill>
                  <a:blip r:embed="rId2"/>
                  <a:stretch>
                    <a:fillRect/>
                  </a:stretch>
                </pic:blipFill>
                <pic:spPr bwMode="auto">
                  <a:xfrm>
                    <a:off x="0" y="0"/>
                    <a:ext cx="915670" cy="686435"/>
                  </a:xfrm>
                  <a:prstGeom prst="rect">
                    <a:avLst/>
                  </a:prstGeom>
                </pic:spPr>
              </pic:pic>
            </a:graphicData>
          </a:graphic>
        </wp:inline>
      </w:drawing>
    </w:r>
    <w:r>
      <w:drawing>
        <wp:anchor behindDoc="0" distT="0" distB="0" distL="0" distR="0" simplePos="0" locked="0" layoutInCell="0" allowOverlap="1" relativeHeight="61">
          <wp:simplePos x="0" y="0"/>
          <wp:positionH relativeFrom="column">
            <wp:posOffset>2352675</wp:posOffset>
          </wp:positionH>
          <wp:positionV relativeFrom="paragraph">
            <wp:posOffset>19685</wp:posOffset>
          </wp:positionV>
          <wp:extent cx="931545" cy="499110"/>
          <wp:effectExtent l="0" t="0" r="0" b="0"/>
          <wp:wrapSquare wrapText="bothSides"/>
          <wp:docPr id="6" name="image4.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g" descr=""/>
                  <pic:cNvPicPr>
                    <a:picLocks noChangeAspect="1" noChangeArrowheads="1"/>
                  </pic:cNvPicPr>
                </pic:nvPicPr>
                <pic:blipFill>
                  <a:blip r:embed="rId3"/>
                  <a:stretch>
                    <a:fillRect/>
                  </a:stretch>
                </pic:blipFill>
                <pic:spPr bwMode="auto">
                  <a:xfrm>
                    <a:off x="0" y="0"/>
                    <a:ext cx="931545" cy="499110"/>
                  </a:xfrm>
                  <a:prstGeom prst="rect">
                    <a:avLst/>
                  </a:prstGeom>
                </pic:spPr>
              </pic:pic>
            </a:graphicData>
          </a:graphic>
        </wp:anchor>
      </w:drawing>
    </w:r>
    <w:r>
      <w:rPr>
        <w:rFonts w:eastAsia="Calibri" w:cs="Calibri"/>
        <w:b w:val="false"/>
        <w:bCs w:val="false"/>
        <w:i w:val="false"/>
        <w:iCs w:val="false"/>
        <w:caps w:val="false"/>
        <w:smallCaps w:val="false"/>
        <w:strike w:val="false"/>
        <w:dstrike w:val="false"/>
        <w:color w:val="FF0000"/>
        <w:position w:val="0"/>
        <w:sz w:val="22"/>
        <w:sz w:val="22"/>
        <w:szCs w:val="22"/>
        <w:u w:val="none"/>
        <w:shd w:fill="auto" w:val="clear"/>
        <w:vertAlign w:val="baseline"/>
      </w:rPr>
      <w:tab/>
    </w:r>
  </w:p>
  <w:p>
    <w:pPr>
      <w:pStyle w:val="LOnormal"/>
      <w:keepNext w:val="false"/>
      <w:keepLines w:val="false"/>
      <w:widowControl/>
      <w:tabs>
        <w:tab w:val="clear" w:pos="720"/>
        <w:tab w:val="center" w:pos="4252" w:leader="none"/>
        <w:tab w:val="right" w:pos="8504" w:leader="none"/>
      </w:tabs>
      <w:spacing w:lineRule="auto" w:line="240" w:before="0" w:after="0"/>
      <w:ind w:left="0" w:right="0" w:hanging="0"/>
      <w:jc w:val="right"/>
      <w:rPr>
        <w:rFonts w:ascii="Calibri" w:hAnsi="Calibri" w:eastAsia="Calibri" w:cs="Calibri"/>
        <w:b w:val="false"/>
        <w:b w:val="false"/>
        <w:bCs w:val="false"/>
        <w:i w:val="false"/>
        <w:i w:val="false"/>
        <w:iCs w:val="false"/>
        <w:caps w:val="false"/>
        <w:smallCaps w:val="false"/>
        <w:strike w:val="false"/>
        <w:dstrike w:val="false"/>
        <w:color w:val="FF0000"/>
        <w:position w:val="0"/>
        <w:sz w:val="22"/>
        <w:sz w:val="22"/>
        <w:szCs w:val="22"/>
        <w:u w:val="none"/>
        <w:shd w:fill="auto" w:val="clear"/>
        <w:vertAlign w:val="baseline"/>
      </w:rPr>
    </w:pPr>
    <w:r>
      <w:rPr>
        <w:rFonts w:eastAsia="Calibri" w:cs="Calibri"/>
        <w:b w:val="false"/>
        <w:bCs w:val="false"/>
        <w:i w:val="false"/>
        <w:iCs w:val="false"/>
        <w:caps w:val="false"/>
        <w:smallCaps w:val="false"/>
        <w:strike w:val="false"/>
        <w:dstrike w:val="false"/>
        <w:color w:val="FF0000"/>
        <w:position w:val="0"/>
        <w:sz w:val="22"/>
        <w:sz w:val="22"/>
        <w:szCs w:val="22"/>
        <w:u w:val="none"/>
        <w:shd w:fill="auto" w:val="clear"/>
        <w:vertAlign w:val="baseli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tabs>
        <w:tab w:val="clear" w:pos="720"/>
        <w:tab w:val="center" w:pos="4252" w:leader="none"/>
        <w:tab w:val="right" w:pos="8504" w:leader="none"/>
      </w:tabs>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2"/>
        <w:szCs w:val="22"/>
        <w:u w:val="none"/>
        <w:shd w:fill="auto" w:val="clear"/>
        <w:vertAlign w:val="baseline"/>
      </w:rPr>
    </w:pPr>
    <w:r>
      <w:rPr>
        <w:rFonts w:eastAsia="Calibri" w:cs="Calibri"/>
        <w:b w:val="false"/>
        <w:bCs w:val="false"/>
        <w:i w:val="false"/>
        <w:iCs w:val="false"/>
        <w:caps w:val="false"/>
        <w:smallCaps w:val="false"/>
        <w:strike w:val="false"/>
        <w:dstrike w:val="false"/>
        <w:color w:val="00000A"/>
        <w:position w:val="0"/>
        <w:sz w:val="22"/>
        <w:sz w:val="22"/>
        <w:szCs w:val="22"/>
        <w:u w:val="none"/>
        <w:shd w:fill="auto" w:val="clear"/>
        <w:vertAlign w:val="baseline"/>
      </w:rPr>
      <w:drawing>
        <wp:anchor behindDoc="0" distT="0" distB="0" distL="114300" distR="114300" simplePos="0" locked="0" layoutInCell="0" allowOverlap="1" relativeHeight="91">
          <wp:simplePos x="0" y="0"/>
          <wp:positionH relativeFrom="column">
            <wp:posOffset>3821430</wp:posOffset>
          </wp:positionH>
          <wp:positionV relativeFrom="paragraph">
            <wp:posOffset>-158115</wp:posOffset>
          </wp:positionV>
          <wp:extent cx="1487805" cy="1065530"/>
          <wp:effectExtent l="0" t="0" r="0" b="0"/>
          <wp:wrapSquare wrapText="bothSides"/>
          <wp:docPr id="1" name="image2.png"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Logotipo&#10;&#10;O conteúdo gerado por IA pode estar incorreto."/>
                  <pic:cNvPicPr>
                    <a:picLocks noChangeAspect="1" noChangeArrowheads="1"/>
                  </pic:cNvPicPr>
                </pic:nvPicPr>
                <pic:blipFill>
                  <a:blip r:embed="rId1"/>
                  <a:stretch>
                    <a:fillRect/>
                  </a:stretch>
                </pic:blipFill>
                <pic:spPr bwMode="auto">
                  <a:xfrm>
                    <a:off x="0" y="0"/>
                    <a:ext cx="1487805" cy="1065530"/>
                  </a:xfrm>
                  <a:prstGeom prst="rect">
                    <a:avLst/>
                  </a:prstGeom>
                </pic:spPr>
              </pic:pic>
            </a:graphicData>
          </a:graphic>
        </wp:anchor>
      </w:drawing>
      <w:drawing>
        <wp:anchor behindDoc="1" distT="0" distB="0" distL="0" distR="0" simplePos="0" locked="0" layoutInCell="0" allowOverlap="1" relativeHeight="151">
          <wp:simplePos x="0" y="0"/>
          <wp:positionH relativeFrom="column">
            <wp:posOffset>2364105</wp:posOffset>
          </wp:positionH>
          <wp:positionV relativeFrom="paragraph">
            <wp:posOffset>55245</wp:posOffset>
          </wp:positionV>
          <wp:extent cx="819785" cy="819785"/>
          <wp:effectExtent l="0" t="0" r="0" b="0"/>
          <wp:wrapSquare wrapText="largest"/>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2"/>
                  <a:stretch>
                    <a:fillRect/>
                  </a:stretch>
                </pic:blipFill>
                <pic:spPr bwMode="auto">
                  <a:xfrm>
                    <a:off x="0" y="0"/>
                    <a:ext cx="819785" cy="819785"/>
                  </a:xfrm>
                  <a:prstGeom prst="rect">
                    <a:avLst/>
                  </a:prstGeom>
                </pic:spPr>
              </pic:pic>
            </a:graphicData>
          </a:graphic>
        </wp:anchor>
      </w:drawing>
      <w:drawing>
        <wp:anchor behindDoc="1" distT="0" distB="0" distL="0" distR="0" simplePos="0" locked="0" layoutInCell="0" allowOverlap="1" relativeHeight="181">
          <wp:simplePos x="0" y="0"/>
          <wp:positionH relativeFrom="column">
            <wp:posOffset>33655</wp:posOffset>
          </wp:positionH>
          <wp:positionV relativeFrom="paragraph">
            <wp:posOffset>42545</wp:posOffset>
          </wp:positionV>
          <wp:extent cx="2120265" cy="833120"/>
          <wp:effectExtent l="0" t="0" r="0" b="0"/>
          <wp:wrapSquare wrapText="largest"/>
          <wp:docPr id="3"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4" descr=""/>
                  <pic:cNvPicPr>
                    <a:picLocks noChangeAspect="1" noChangeArrowheads="1"/>
                  </pic:cNvPicPr>
                </pic:nvPicPr>
                <pic:blipFill>
                  <a:blip r:embed="rId3"/>
                  <a:stretch>
                    <a:fillRect/>
                  </a:stretch>
                </pic:blipFill>
                <pic:spPr bwMode="auto">
                  <a:xfrm>
                    <a:off x="0" y="0"/>
                    <a:ext cx="2120265" cy="833120"/>
                  </a:xfrm>
                  <a:prstGeom prst="rect">
                    <a:avLst/>
                  </a:prstGeom>
                </pic:spPr>
              </pic:pic>
            </a:graphicData>
          </a:graphic>
        </wp:anchor>
      </w:drawing>
    </w:r>
  </w:p>
  <w:p>
    <w:pPr>
      <w:pStyle w:val="LOnormal"/>
      <w:keepNext w:val="false"/>
      <w:keepLines w:val="false"/>
      <w:widowControl/>
      <w:tabs>
        <w:tab w:val="clear" w:pos="720"/>
        <w:tab w:val="center" w:pos="4252" w:leader="none"/>
        <w:tab w:val="right" w:pos="8504" w:leader="none"/>
      </w:tabs>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FF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FF0000"/>
        <w:position w:val="0"/>
        <w:sz w:val="20"/>
        <w:sz w:val="20"/>
        <w:szCs w:val="20"/>
        <w:u w:val="none"/>
        <w:shd w:fill="auto" w:val="clear"/>
        <w:vertAlign w:val="baseline"/>
      </w:rPr>
    </w:r>
  </w:p>
  <w:p>
    <w:pPr>
      <w:pStyle w:val="LOnormal"/>
      <w:keepNext w:val="false"/>
      <w:keepLines w:val="false"/>
      <w:widowControl/>
      <w:tabs>
        <w:tab w:val="clear" w:pos="720"/>
        <w:tab w:val="center" w:pos="4252" w:leader="none"/>
        <w:tab w:val="right" w:pos="8504" w:leader="none"/>
      </w:tabs>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FF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FF0000"/>
        <w:position w:val="0"/>
        <w:sz w:val="20"/>
        <w:sz w:val="20"/>
        <w:szCs w:val="20"/>
        <w:u w:val="none"/>
        <w:shd w:fill="auto" w:val="clear"/>
        <w:vertAlign w:val="baseline"/>
      </w:rPr>
    </w:r>
  </w:p>
  <w:p>
    <w:pPr>
      <w:pStyle w:val="LOnormal"/>
      <w:keepNext w:val="false"/>
      <w:keepLines w:val="false"/>
      <w:widowControl/>
      <w:tabs>
        <w:tab w:val="clear" w:pos="720"/>
        <w:tab w:val="center" w:pos="4252" w:leader="none"/>
        <w:tab w:val="right" w:pos="8504" w:leader="none"/>
      </w:tabs>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FF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FF0000"/>
        <w:position w:val="0"/>
        <w:sz w:val="20"/>
        <w:sz w:val="20"/>
        <w:szCs w:val="20"/>
        <w:u w:val="none"/>
        <w:shd w:fill="auto" w:val="clear"/>
        <w:vertAlign w:val="baseline"/>
      </w:rPr>
    </w:r>
  </w:p>
  <w:p>
    <w:pPr>
      <w:pStyle w:val="LOnormal"/>
      <w:keepNext w:val="false"/>
      <w:keepLines w:val="false"/>
      <w:widowControl/>
      <w:tabs>
        <w:tab w:val="clear" w:pos="720"/>
        <w:tab w:val="center" w:pos="4252" w:leader="none"/>
        <w:tab w:val="right" w:pos="8504" w:leader="none"/>
      </w:tabs>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FF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FF0000"/>
        <w:position w:val="0"/>
        <w:sz w:val="20"/>
        <w:sz w:val="20"/>
        <w:szCs w:val="20"/>
        <w:u w:val="none"/>
        <w:shd w:fill="auto" w:val="clear"/>
        <w:vertAlign w:val="baseline"/>
      </w:rPr>
    </w:r>
  </w:p>
  <w:p>
    <w:pPr>
      <w:pStyle w:val="LOnormal"/>
      <w:keepNext w:val="false"/>
      <w:keepLines w:val="false"/>
      <w:widowControl/>
      <w:tabs>
        <w:tab w:val="clear" w:pos="720"/>
        <w:tab w:val="center" w:pos="4252" w:leader="none"/>
        <w:tab w:val="right" w:pos="8504" w:leader="none"/>
      </w:tabs>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FF0000"/>
        <w:position w:val="0"/>
        <w:sz w:val="20"/>
        <w:sz w:val="20"/>
        <w:szCs w:val="20"/>
        <w:u w:val="none"/>
        <w:shd w:fill="auto" w:val="clear"/>
        <w:vertAlign w:val="baseline"/>
      </w:rPr>
    </w:pPr>
    <w:r>
      <w:rPr>
        <w:rFonts w:eastAsia="Calibri" w:cs="Calibri"/>
        <w:b w:val="false"/>
        <w:bCs w:val="false"/>
        <w:i w:val="false"/>
        <w:iCs w:val="false"/>
        <w:caps w:val="false"/>
        <w:smallCaps w:val="false"/>
        <w:strike w:val="false"/>
        <w:dstrike w:val="false"/>
        <w:color w:val="FF0000"/>
        <w:position w:val="0"/>
        <w:sz w:val="20"/>
        <w:sz w:val="20"/>
        <w:szCs w:val="20"/>
        <w:u w:val="none"/>
        <w:shd w:fill="auto" w:val="clear"/>
        <w:vertAlign w:val="baselin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125" w:hanging="360"/>
      </w:pPr>
      <w:rPr>
        <w:sz w:val="24"/>
        <w:b/>
        <w:szCs w:val="24"/>
        <w:bCs/>
        <w:rFonts w:ascii="Calibri" w:hAnsi="Calibri" w:eastAsia="Calibri" w:cs="Calibri"/>
      </w:rPr>
    </w:lvl>
    <w:lvl w:ilvl="1">
      <w:start w:val="1"/>
      <w:numFmt w:val="lowerLetter"/>
      <w:lvlText w:val="%2."/>
      <w:lvlJc w:val="left"/>
      <w:pPr>
        <w:tabs>
          <w:tab w:val="num" w:pos="0"/>
        </w:tabs>
        <w:ind w:left="1845" w:hanging="360"/>
      </w:pPr>
      <w:rPr/>
    </w:lvl>
    <w:lvl w:ilvl="2">
      <w:start w:val="1"/>
      <w:numFmt w:val="lowerRoman"/>
      <w:lvlText w:val="%3."/>
      <w:lvlJc w:val="right"/>
      <w:pPr>
        <w:tabs>
          <w:tab w:val="num" w:pos="0"/>
        </w:tabs>
        <w:ind w:left="2565" w:hanging="180"/>
      </w:pPr>
      <w:rPr/>
    </w:lvl>
    <w:lvl w:ilvl="3">
      <w:start w:val="1"/>
      <w:numFmt w:val="decimal"/>
      <w:lvlText w:val="%4."/>
      <w:lvlJc w:val="left"/>
      <w:pPr>
        <w:tabs>
          <w:tab w:val="num" w:pos="0"/>
        </w:tabs>
        <w:ind w:left="3285" w:hanging="360"/>
      </w:pPr>
      <w:rPr/>
    </w:lvl>
    <w:lvl w:ilvl="4">
      <w:start w:val="1"/>
      <w:numFmt w:val="lowerLetter"/>
      <w:lvlText w:val="%5."/>
      <w:lvlJc w:val="left"/>
      <w:pPr>
        <w:tabs>
          <w:tab w:val="num" w:pos="0"/>
        </w:tabs>
        <w:ind w:left="4005" w:hanging="360"/>
      </w:pPr>
      <w:rPr/>
    </w:lvl>
    <w:lvl w:ilvl="5">
      <w:start w:val="1"/>
      <w:numFmt w:val="lowerRoman"/>
      <w:lvlText w:val="%6."/>
      <w:lvlJc w:val="right"/>
      <w:pPr>
        <w:tabs>
          <w:tab w:val="num" w:pos="0"/>
        </w:tabs>
        <w:ind w:left="4725" w:hanging="180"/>
      </w:pPr>
      <w:rPr/>
    </w:lvl>
    <w:lvl w:ilvl="6">
      <w:start w:val="1"/>
      <w:numFmt w:val="decimal"/>
      <w:lvlText w:val="%7."/>
      <w:lvlJc w:val="left"/>
      <w:pPr>
        <w:tabs>
          <w:tab w:val="num" w:pos="0"/>
        </w:tabs>
        <w:ind w:left="5445" w:hanging="360"/>
      </w:pPr>
      <w:rPr/>
    </w:lvl>
    <w:lvl w:ilvl="7">
      <w:start w:val="1"/>
      <w:numFmt w:val="lowerLetter"/>
      <w:lvlText w:val="%8."/>
      <w:lvlJc w:val="left"/>
      <w:pPr>
        <w:tabs>
          <w:tab w:val="num" w:pos="0"/>
        </w:tabs>
        <w:ind w:left="6165" w:hanging="360"/>
      </w:pPr>
      <w:rPr/>
    </w:lvl>
    <w:lvl w:ilvl="8">
      <w:start w:val="1"/>
      <w:numFmt w:val="lowerRoman"/>
      <w:lvlText w:val="%9."/>
      <w:lvlJc w:val="right"/>
      <w:pPr>
        <w:tabs>
          <w:tab w:val="num" w:pos="0"/>
        </w:tabs>
        <w:ind w:left="6885" w:hanging="180"/>
      </w:pPr>
      <w:rPr/>
    </w:lvl>
  </w:abstractNum>
  <w:abstractNum w:abstractNumId="2">
    <w:lvl w:ilvl="0">
      <w:start w:val="1"/>
      <w:numFmt w:val="lowerLetter"/>
      <w:lvlText w:val="%1)"/>
      <w:lvlJc w:val="left"/>
      <w:pPr>
        <w:tabs>
          <w:tab w:val="num" w:pos="0"/>
        </w:tabs>
        <w:ind w:left="720" w:hanging="360"/>
      </w:pPr>
      <w:rPr>
        <w:sz w:val="24"/>
        <w:b/>
        <w:szCs w:val="24"/>
        <w:bCs/>
      </w:rPr>
    </w:lvl>
    <w:lvl w:ilvl="1">
      <w:start w:val="1"/>
      <w:numFmt w:val="lowerLetter"/>
      <w:lvlText w:val="%2)"/>
      <w:lvlJc w:val="left"/>
      <w:pPr>
        <w:tabs>
          <w:tab w:val="num" w:pos="0"/>
        </w:tabs>
        <w:ind w:left="1080" w:hanging="360"/>
      </w:pPr>
      <w:rPr>
        <w:b/>
        <w:bCs/>
      </w:rPr>
    </w:lvl>
    <w:lvl w:ilvl="2">
      <w:start w:val="1"/>
      <w:numFmt w:val="lowerLetter"/>
      <w:lvlText w:val="%3)"/>
      <w:lvlJc w:val="left"/>
      <w:pPr>
        <w:tabs>
          <w:tab w:val="num" w:pos="0"/>
        </w:tabs>
        <w:ind w:left="1440" w:hanging="360"/>
      </w:pPr>
      <w:rPr>
        <w:b/>
        <w:bCs/>
      </w:rPr>
    </w:lvl>
    <w:lvl w:ilvl="3">
      <w:start w:val="1"/>
      <w:numFmt w:val="lowerLetter"/>
      <w:lvlText w:val="%4)"/>
      <w:lvlJc w:val="left"/>
      <w:pPr>
        <w:tabs>
          <w:tab w:val="num" w:pos="0"/>
        </w:tabs>
        <w:ind w:left="1800" w:hanging="360"/>
      </w:pPr>
      <w:rPr>
        <w:b/>
        <w:bCs/>
      </w:rPr>
    </w:lvl>
    <w:lvl w:ilvl="4">
      <w:start w:val="1"/>
      <w:numFmt w:val="lowerLetter"/>
      <w:lvlText w:val="%5)"/>
      <w:lvlJc w:val="left"/>
      <w:pPr>
        <w:tabs>
          <w:tab w:val="num" w:pos="0"/>
        </w:tabs>
        <w:ind w:left="2160" w:hanging="360"/>
      </w:pPr>
      <w:rPr>
        <w:b/>
        <w:bCs/>
      </w:rPr>
    </w:lvl>
    <w:lvl w:ilvl="5">
      <w:start w:val="1"/>
      <w:numFmt w:val="lowerLetter"/>
      <w:lvlText w:val="%6)"/>
      <w:lvlJc w:val="left"/>
      <w:pPr>
        <w:tabs>
          <w:tab w:val="num" w:pos="0"/>
        </w:tabs>
        <w:ind w:left="2520" w:hanging="360"/>
      </w:pPr>
      <w:rPr>
        <w:b/>
        <w:bCs/>
      </w:rPr>
    </w:lvl>
    <w:lvl w:ilvl="6">
      <w:start w:val="1"/>
      <w:numFmt w:val="lowerLetter"/>
      <w:lvlText w:val="%7)"/>
      <w:lvlJc w:val="left"/>
      <w:pPr>
        <w:tabs>
          <w:tab w:val="num" w:pos="0"/>
        </w:tabs>
        <w:ind w:left="2880" w:hanging="360"/>
      </w:pPr>
      <w:rPr>
        <w:b/>
        <w:bCs/>
      </w:rPr>
    </w:lvl>
    <w:lvl w:ilvl="7">
      <w:start w:val="1"/>
      <w:numFmt w:val="lowerLetter"/>
      <w:lvlText w:val="%8)"/>
      <w:lvlJc w:val="left"/>
      <w:pPr>
        <w:tabs>
          <w:tab w:val="num" w:pos="0"/>
        </w:tabs>
        <w:ind w:left="3240" w:hanging="360"/>
      </w:pPr>
      <w:rPr>
        <w:b/>
        <w:bCs/>
      </w:rPr>
    </w:lvl>
    <w:lvl w:ilvl="8">
      <w:start w:val="1"/>
      <w:numFmt w:val="lowerLetter"/>
      <w:lvlText w:val="%9)"/>
      <w:lvlJc w:val="left"/>
      <w:pPr>
        <w:tabs>
          <w:tab w:val="num" w:pos="0"/>
        </w:tabs>
        <w:ind w:left="3600" w:hanging="360"/>
      </w:pPr>
      <w:rPr>
        <w:b/>
        <w:bCs/>
      </w:rPr>
    </w:lvl>
  </w:abstractNum>
  <w:abstractNum w:abstractNumId="3">
    <w:lvl w:ilvl="0">
      <w:start w:val="1"/>
      <w:numFmt w:val="lowerLetter"/>
      <w:lvlText w:val="%1)"/>
      <w:lvlJc w:val="left"/>
      <w:pPr>
        <w:tabs>
          <w:tab w:val="num" w:pos="0"/>
        </w:tabs>
        <w:ind w:left="720" w:hanging="360"/>
      </w:pPr>
      <w:rPr>
        <w:sz w:val="24"/>
        <w:b/>
        <w:szCs w:val="24"/>
        <w:bCs/>
      </w:rPr>
    </w:lvl>
    <w:lvl w:ilvl="1">
      <w:start w:val="1"/>
      <w:numFmt w:val="lowerLetter"/>
      <w:lvlText w:val="%2)"/>
      <w:lvlJc w:val="left"/>
      <w:pPr>
        <w:tabs>
          <w:tab w:val="num" w:pos="0"/>
        </w:tabs>
        <w:ind w:left="1080" w:hanging="360"/>
      </w:pPr>
      <w:rPr>
        <w:b/>
        <w:bCs/>
      </w:rPr>
    </w:lvl>
    <w:lvl w:ilvl="2">
      <w:start w:val="1"/>
      <w:numFmt w:val="lowerLetter"/>
      <w:lvlText w:val="%3)"/>
      <w:lvlJc w:val="left"/>
      <w:pPr>
        <w:tabs>
          <w:tab w:val="num" w:pos="0"/>
        </w:tabs>
        <w:ind w:left="1440" w:hanging="360"/>
      </w:pPr>
      <w:rPr>
        <w:b/>
        <w:bCs/>
      </w:rPr>
    </w:lvl>
    <w:lvl w:ilvl="3">
      <w:start w:val="1"/>
      <w:numFmt w:val="lowerLetter"/>
      <w:lvlText w:val="%4)"/>
      <w:lvlJc w:val="left"/>
      <w:pPr>
        <w:tabs>
          <w:tab w:val="num" w:pos="0"/>
        </w:tabs>
        <w:ind w:left="1800" w:hanging="360"/>
      </w:pPr>
      <w:rPr>
        <w:b/>
        <w:bCs/>
      </w:rPr>
    </w:lvl>
    <w:lvl w:ilvl="4">
      <w:start w:val="1"/>
      <w:numFmt w:val="lowerLetter"/>
      <w:lvlText w:val="%5)"/>
      <w:lvlJc w:val="left"/>
      <w:pPr>
        <w:tabs>
          <w:tab w:val="num" w:pos="0"/>
        </w:tabs>
        <w:ind w:left="2160" w:hanging="360"/>
      </w:pPr>
      <w:rPr>
        <w:b/>
        <w:bCs/>
      </w:rPr>
    </w:lvl>
    <w:lvl w:ilvl="5">
      <w:start w:val="1"/>
      <w:numFmt w:val="lowerLetter"/>
      <w:lvlText w:val="%6)"/>
      <w:lvlJc w:val="left"/>
      <w:pPr>
        <w:tabs>
          <w:tab w:val="num" w:pos="0"/>
        </w:tabs>
        <w:ind w:left="2520" w:hanging="360"/>
      </w:pPr>
      <w:rPr>
        <w:b/>
        <w:bCs/>
      </w:rPr>
    </w:lvl>
    <w:lvl w:ilvl="6">
      <w:start w:val="1"/>
      <w:numFmt w:val="lowerLetter"/>
      <w:lvlText w:val="%7)"/>
      <w:lvlJc w:val="left"/>
      <w:pPr>
        <w:tabs>
          <w:tab w:val="num" w:pos="0"/>
        </w:tabs>
        <w:ind w:left="2880" w:hanging="360"/>
      </w:pPr>
      <w:rPr>
        <w:b/>
        <w:bCs/>
      </w:rPr>
    </w:lvl>
    <w:lvl w:ilvl="7">
      <w:start w:val="1"/>
      <w:numFmt w:val="lowerLetter"/>
      <w:lvlText w:val="%8)"/>
      <w:lvlJc w:val="left"/>
      <w:pPr>
        <w:tabs>
          <w:tab w:val="num" w:pos="0"/>
        </w:tabs>
        <w:ind w:left="3240" w:hanging="360"/>
      </w:pPr>
      <w:rPr>
        <w:b/>
        <w:bCs/>
      </w:rPr>
    </w:lvl>
    <w:lvl w:ilvl="8">
      <w:start w:val="1"/>
      <w:numFmt w:val="lowerLetter"/>
      <w:lvlText w:val="%9)"/>
      <w:lvlJc w:val="left"/>
      <w:pPr>
        <w:tabs>
          <w:tab w:val="num" w:pos="0"/>
        </w:tabs>
        <w:ind w:left="3600" w:hanging="360"/>
      </w:pPr>
      <w:rPr>
        <w:b/>
        <w:bCs/>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embedTrueTypeFonts/>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color w:val="00000A"/>
        <w:sz w:val="22"/>
        <w:szCs w:val="22"/>
        <w:lang w:val="en-U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Calibri" w:hAnsi="Calibri" w:eastAsia="Calibri" w:cs="Calibri"/>
      <w:color w:val="00000A"/>
      <w:kern w:val="0"/>
      <w:sz w:val="22"/>
      <w:szCs w:val="22"/>
      <w:lang w:val="en-US" w:eastAsia="zh-CN" w:bidi="hi-IN"/>
    </w:rPr>
  </w:style>
  <w:style w:type="paragraph" w:styleId="Ttulo1">
    <w:name w:val="Heading 1"/>
    <w:basedOn w:val="LOnormal"/>
    <w:next w:val="LOnormal"/>
    <w:qFormat/>
    <w:pPr>
      <w:keepNext w:val="true"/>
      <w:keepLines/>
      <w:pageBreakBefore w:val="false"/>
      <w:widowControl w:val="false"/>
      <w:spacing w:lineRule="auto" w:line="240" w:before="240" w:after="0"/>
      <w:ind w:left="0" w:right="0" w:hanging="0"/>
      <w:jc w:val="left"/>
    </w:pPr>
    <w:rPr>
      <w:rFonts w:ascii="Calibri" w:hAnsi="Calibri" w:eastAsia="Calibri" w:cs="Calibri"/>
      <w:b w:val="false"/>
      <w:bCs w:val="false"/>
      <w:i w:val="false"/>
      <w:iCs w:val="false"/>
      <w:caps w:val="false"/>
      <w:smallCaps w:val="false"/>
      <w:strike w:val="false"/>
      <w:dstrike w:val="false"/>
      <w:color w:val="2F5496"/>
      <w:position w:val="0"/>
      <w:sz w:val="32"/>
      <w:sz w:val="32"/>
      <w:szCs w:val="32"/>
      <w:u w:val="none"/>
      <w:shd w:fill="auto" w:val="clear"/>
      <w:vertAlign w:val="baseline"/>
    </w:rPr>
  </w:style>
  <w:style w:type="paragraph" w:styleId="Ttulo2">
    <w:name w:val="Heading 2"/>
    <w:basedOn w:val="LOnormal"/>
    <w:next w:val="LOnormal"/>
    <w:qFormat/>
    <w:pPr>
      <w:keepNext w:val="true"/>
      <w:keepLines/>
      <w:pageBreakBefore w:val="false"/>
      <w:widowControl w:val="false"/>
      <w:spacing w:lineRule="auto" w:line="240" w:before="360" w:after="80"/>
      <w:ind w:left="0" w:right="0" w:hanging="0"/>
      <w:jc w:val="left"/>
    </w:pPr>
    <w:rPr>
      <w:rFonts w:ascii="Calibri" w:hAnsi="Calibri" w:eastAsia="Calibri" w:cs="Calibri"/>
      <w:b/>
      <w:bCs/>
      <w:i w:val="false"/>
      <w:iCs w:val="false"/>
      <w:caps w:val="false"/>
      <w:smallCaps w:val="false"/>
      <w:strike w:val="false"/>
      <w:dstrike w:val="false"/>
      <w:color w:val="00000A"/>
      <w:position w:val="0"/>
      <w:sz w:val="36"/>
      <w:sz w:val="36"/>
      <w:szCs w:val="36"/>
      <w:u w:val="none"/>
      <w:shd w:fill="auto" w:val="clear"/>
      <w:vertAlign w:val="baseline"/>
    </w:rPr>
  </w:style>
  <w:style w:type="paragraph" w:styleId="Ttulo3">
    <w:name w:val="Heading 3"/>
    <w:basedOn w:val="LOnormal"/>
    <w:next w:val="LOnormal"/>
    <w:qFormat/>
    <w:pPr>
      <w:keepNext w:val="true"/>
      <w:keepLines/>
      <w:pageBreakBefore w:val="false"/>
      <w:widowControl w:val="false"/>
      <w:spacing w:lineRule="auto" w:line="240" w:before="280" w:after="80"/>
      <w:ind w:left="0" w:right="0" w:hanging="0"/>
      <w:jc w:val="left"/>
    </w:pPr>
    <w:rPr>
      <w:rFonts w:ascii="Calibri" w:hAnsi="Calibri" w:eastAsia="Calibri" w:cs="Calibri"/>
      <w:b/>
      <w:bCs/>
      <w:i w:val="false"/>
      <w:iCs w:val="false"/>
      <w:caps w:val="false"/>
      <w:smallCaps w:val="false"/>
      <w:strike w:val="false"/>
      <w:dstrike w:val="false"/>
      <w:color w:val="00000A"/>
      <w:position w:val="0"/>
      <w:sz w:val="28"/>
      <w:sz w:val="28"/>
      <w:szCs w:val="28"/>
      <w:u w:val="none"/>
      <w:shd w:fill="auto" w:val="clear"/>
      <w:vertAlign w:val="baseline"/>
    </w:rPr>
  </w:style>
  <w:style w:type="paragraph" w:styleId="Ttulo4">
    <w:name w:val="Heading 4"/>
    <w:basedOn w:val="LOnormal"/>
    <w:next w:val="LOnormal"/>
    <w:qFormat/>
    <w:pPr>
      <w:keepNext w:val="true"/>
      <w:keepLines/>
      <w:pageBreakBefore w:val="false"/>
      <w:widowControl w:val="false"/>
      <w:spacing w:lineRule="auto" w:line="240" w:before="240" w:after="40"/>
      <w:ind w:left="0" w:right="0" w:hanging="0"/>
      <w:jc w:val="left"/>
    </w:pPr>
    <w:rPr>
      <w:rFonts w:ascii="Calibri" w:hAnsi="Calibri" w:eastAsia="Calibri" w:cs="Calibri"/>
      <w:b/>
      <w:bCs/>
      <w:i w:val="false"/>
      <w:iCs w:val="false"/>
      <w:caps w:val="false"/>
      <w:smallCaps w:val="false"/>
      <w:strike w:val="false"/>
      <w:dstrike w:val="false"/>
      <w:color w:val="00000A"/>
      <w:position w:val="0"/>
      <w:sz w:val="24"/>
      <w:sz w:val="24"/>
      <w:szCs w:val="24"/>
      <w:u w:val="none"/>
      <w:shd w:fill="auto" w:val="clear"/>
      <w:vertAlign w:val="baseline"/>
    </w:rPr>
  </w:style>
  <w:style w:type="paragraph" w:styleId="Ttulo5">
    <w:name w:val="Heading 5"/>
    <w:basedOn w:val="LOnormal"/>
    <w:next w:val="LOnormal"/>
    <w:qFormat/>
    <w:pPr>
      <w:keepNext w:val="true"/>
      <w:keepLines/>
      <w:pageBreakBefore w:val="false"/>
      <w:widowControl w:val="false"/>
      <w:spacing w:lineRule="auto" w:line="240" w:before="220" w:after="40"/>
      <w:ind w:left="0" w:right="0" w:hanging="0"/>
      <w:jc w:val="left"/>
    </w:pPr>
    <w:rPr>
      <w:rFonts w:ascii="Calibri" w:hAnsi="Calibri" w:eastAsia="Calibri" w:cs="Calibri"/>
      <w:b/>
      <w:bCs/>
      <w:i w:val="false"/>
      <w:iCs w:val="false"/>
      <w:caps w:val="false"/>
      <w:smallCaps w:val="false"/>
      <w:strike w:val="false"/>
      <w:dstrike w:val="false"/>
      <w:color w:val="00000A"/>
      <w:position w:val="0"/>
      <w:sz w:val="22"/>
      <w:sz w:val="22"/>
      <w:szCs w:val="22"/>
      <w:u w:val="none"/>
      <w:shd w:fill="auto" w:val="clear"/>
      <w:vertAlign w:val="baseline"/>
    </w:rPr>
  </w:style>
  <w:style w:type="paragraph" w:styleId="Ttulo6">
    <w:name w:val="Heading 6"/>
    <w:basedOn w:val="LOnormal"/>
    <w:next w:val="LOnormal"/>
    <w:qFormat/>
    <w:pPr>
      <w:keepNext w:val="true"/>
      <w:keepLines/>
      <w:pageBreakBefore w:val="false"/>
      <w:widowControl w:val="false"/>
      <w:spacing w:lineRule="auto" w:line="240" w:before="200" w:after="40"/>
      <w:ind w:left="0" w:right="0" w:hanging="0"/>
      <w:jc w:val="left"/>
    </w:pPr>
    <w:rPr>
      <w:rFonts w:ascii="Calibri" w:hAnsi="Calibri" w:eastAsia="Calibri" w:cs="Calibri"/>
      <w:b/>
      <w:bCs/>
      <w:i w:val="false"/>
      <w:iCs w:val="false"/>
      <w:caps w:val="false"/>
      <w:smallCaps w:val="false"/>
      <w:strike w:val="false"/>
      <w:dstrike w:val="false"/>
      <w:color w:val="00000A"/>
      <w:position w:val="0"/>
      <w:sz w:val="20"/>
      <w:sz w:val="20"/>
      <w:szCs w:val="20"/>
      <w:u w:val="none"/>
      <w:shd w:fill="auto" w:val="clear"/>
      <w:vertAlign w:val="baseline"/>
    </w:rPr>
  </w:style>
  <w:style w:type="character" w:styleId="LinkdaInternet">
    <w:name w:val="Link da Internet"/>
    <w:rPr>
      <w:color w:val="000080"/>
      <w:u w:val="single"/>
      <w:lang w:val="zxx" w:eastAsia="zxx" w:bidi="zxx"/>
    </w:rPr>
  </w:style>
  <w:style w:type="character" w:styleId="Marcadores">
    <w:name w:val="Marcadores"/>
    <w:qFormat/>
    <w:rPr>
      <w:rFonts w:ascii="OpenSymbol" w:hAnsi="OpenSymbol" w:eastAsia="OpenSymbol" w:cs="OpenSymbol"/>
    </w:rPr>
  </w:style>
  <w:style w:type="character" w:styleId="DefaultParagraphFont">
    <w:name w:val="Default Paragraph Font"/>
    <w:qFormat/>
    <w:rPr/>
  </w:style>
  <w:style w:type="character" w:styleId="Strong">
    <w:name w:val="Strong"/>
    <w:basedOn w:val="DefaultParagraphFont"/>
    <w:qFormat/>
    <w:rPr>
      <w:b/>
      <w:bCs/>
    </w:rPr>
  </w:style>
  <w:style w:type="character" w:styleId="Normaltextrun">
    <w:name w:val="normaltextrun"/>
    <w:basedOn w:val="DefaultParagraphFont"/>
    <w:qFormat/>
    <w:rPr/>
  </w:style>
  <w:style w:type="character" w:styleId="Eop">
    <w:name w:val="eop"/>
    <w:basedOn w:val="DefaultParagraphFont"/>
    <w:qFormat/>
    <w:rPr/>
  </w:style>
  <w:style w:type="character" w:styleId="Smbolosdenumerao">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LOnormal">
    <w:name w:val="LO-normal"/>
    <w:qFormat/>
    <w:pPr>
      <w:widowControl/>
      <w:suppressAutoHyphens w:val="true"/>
      <w:overflowPunct w:val="true"/>
      <w:bidi w:val="0"/>
      <w:spacing w:before="0" w:after="0"/>
      <w:jc w:val="left"/>
    </w:pPr>
    <w:rPr>
      <w:rFonts w:ascii="Calibri" w:hAnsi="Calibri" w:eastAsia="Calibri" w:cs="Calibri"/>
      <w:color w:val="00000A"/>
      <w:kern w:val="0"/>
      <w:sz w:val="22"/>
      <w:szCs w:val="22"/>
      <w:lang w:val="en-US" w:eastAsia="zh-CN" w:bidi="hi-IN"/>
    </w:rPr>
  </w:style>
  <w:style w:type="paragraph" w:styleId="Ttulododocumento">
    <w:name w:val="Title"/>
    <w:basedOn w:val="LOnormal"/>
    <w:next w:val="LOnormal"/>
    <w:qFormat/>
    <w:pPr>
      <w:keepNext w:val="true"/>
      <w:keepLines/>
      <w:pageBreakBefore w:val="false"/>
      <w:widowControl/>
      <w:spacing w:lineRule="auto" w:line="240" w:before="480" w:after="120"/>
      <w:ind w:left="0" w:right="0" w:hanging="0"/>
      <w:jc w:val="left"/>
    </w:pPr>
    <w:rPr>
      <w:rFonts w:ascii="Calibri" w:hAnsi="Calibri" w:eastAsia="Calibri" w:cs="Calibri"/>
      <w:b/>
      <w:bCs/>
      <w:i w:val="false"/>
      <w:iCs w:val="false"/>
      <w:caps w:val="false"/>
      <w:smallCaps w:val="false"/>
      <w:strike w:val="false"/>
      <w:dstrike w:val="false"/>
      <w:color w:val="00000A"/>
      <w:position w:val="0"/>
      <w:sz w:val="72"/>
      <w:sz w:val="72"/>
      <w:szCs w:val="72"/>
      <w:u w:val="none"/>
      <w:shd w:fill="auto" w:val="clear"/>
      <w:vertAlign w:val="baseline"/>
    </w:rPr>
  </w:style>
  <w:style w:type="paragraph" w:styleId="Subttulo">
    <w:name w:val="Subtitle"/>
    <w:basedOn w:val="LOnormal"/>
    <w:next w:val="LOnormal"/>
    <w:qFormat/>
    <w:pPr>
      <w:keepNext w:val="true"/>
      <w:keepLines/>
      <w:pageBreakBefore w:val="false"/>
      <w:widowControl/>
      <w:spacing w:lineRule="auto" w:line="240" w:before="360" w:after="80"/>
      <w:ind w:left="0" w:right="0" w:hanging="0"/>
      <w:jc w:val="left"/>
    </w:pPr>
    <w:rPr>
      <w:rFonts w:ascii="Georgia" w:hAnsi="Georgia" w:eastAsia="Georgia" w:cs="Georgia"/>
      <w:b w:val="false"/>
      <w:bCs w:val="false"/>
      <w:i/>
      <w:iCs/>
      <w:caps w:val="false"/>
      <w:smallCaps w:val="false"/>
      <w:strike w:val="false"/>
      <w:dstrike w:val="false"/>
      <w:color w:val="666666"/>
      <w:position w:val="0"/>
      <w:sz w:val="48"/>
      <w:sz w:val="48"/>
      <w:szCs w:val="48"/>
      <w:u w:val="none"/>
      <w:shd w:fill="auto" w:val="clear"/>
      <w:vertAlign w:val="baseline"/>
    </w:rPr>
  </w:style>
  <w:style w:type="paragraph" w:styleId="CabealhoeRodap">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extocentralizadomaiusculas">
    <w:name w:val="texto_centralizado_maiusculas"/>
    <w:basedOn w:val="Normal"/>
    <w:qFormat/>
    <w:pPr>
      <w:spacing w:lineRule="auto" w:line="240" w:before="280" w:after="280"/>
    </w:pPr>
    <w:rPr>
      <w:rFonts w:ascii="Times New Roman" w:hAnsi="Times New Roman" w:eastAsia="Times New Roman" w:cs="Times New Roman"/>
      <w:kern w:val="0"/>
      <w:sz w:val="24"/>
      <w:szCs w:val="24"/>
      <w:lang w:eastAsia="pt-BR"/>
    </w:rPr>
  </w:style>
  <w:style w:type="paragraph" w:styleId="ListParagraph">
    <w:name w:val="List Paragraph"/>
    <w:basedOn w:val="Normal"/>
    <w:qFormat/>
    <w:pPr>
      <w:spacing w:before="0" w:after="160"/>
      <w:ind w:left="720" w:right="0" w:hanging="0"/>
      <w:contextualSpacing/>
    </w:pPr>
    <w:rPr/>
  </w:style>
  <w:style w:type="paragraph" w:styleId="Paragraph">
    <w:name w:val="paragraph"/>
    <w:basedOn w:val="Normal"/>
    <w:qFormat/>
    <w:pPr>
      <w:spacing w:lineRule="auto" w:line="240" w:before="280" w:after="280"/>
    </w:pPr>
    <w:rPr>
      <w:rFonts w:ascii="Times New Roman" w:hAnsi="Times New Roman" w:eastAsia="Times New Roman" w:cs="Times New Roman"/>
      <w:kern w:val="0"/>
      <w:sz w:val="24"/>
      <w:szCs w:val="24"/>
      <w:lang w:eastAsia="pt-BR"/>
    </w:rPr>
  </w:style>
  <w:style w:type="paragraph" w:styleId="Textocentralizado">
    <w:name w:val="texto_centralizado"/>
    <w:basedOn w:val="Normal"/>
    <w:qFormat/>
    <w:pPr>
      <w:spacing w:lineRule="auto" w:line="240" w:before="280" w:after="280"/>
    </w:pPr>
    <w:rPr>
      <w:rFonts w:ascii="Times New Roman" w:hAnsi="Times New Roman" w:eastAsia="Times New Roman" w:cs="Times New Roman"/>
      <w:kern w:val="0"/>
      <w:sz w:val="24"/>
      <w:szCs w:val="24"/>
      <w:lang w:eastAsia="pt-BR"/>
    </w:rPr>
  </w:style>
  <w:style w:type="paragraph" w:styleId="Textojustificado">
    <w:name w:val="texto_justificado"/>
    <w:basedOn w:val="Normal"/>
    <w:qFormat/>
    <w:pPr>
      <w:spacing w:lineRule="auto" w:line="240" w:before="280" w:after="280"/>
    </w:pPr>
    <w:rPr>
      <w:rFonts w:ascii="Times New Roman" w:hAnsi="Times New Roman" w:eastAsia="Times New Roman" w:cs="Times New Roman"/>
      <w:kern w:val="0"/>
      <w:sz w:val="24"/>
      <w:szCs w:val="24"/>
      <w:lang w:eastAsia="pt-B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
</Relationships>
</file>

<file path=word/_rels/footer1.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 Id="rId3" Type="http://schemas.openxmlformats.org/officeDocument/2006/relationships/image" Target="media/image6.jpeg"/>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jpeg"/>
</Relationships>
</file>

<file path=docProps/app.xml><?xml version="1.0" encoding="utf-8"?>
<Properties xmlns="http://schemas.openxmlformats.org/officeDocument/2006/extended-properties" xmlns:vt="http://schemas.openxmlformats.org/officeDocument/2006/docPropsVTypes">
  <Template/>
  <TotalTime>199</TotalTime>
  <Application>LibreOffice/7.3.6.2$Windows_X86_64 LibreOffice_project/c28ca90fd6e1a19e189fc16c05f8f8924961e12e</Application>
  <AppVersion>15.0000</AppVersion>
  <Pages>22</Pages>
  <Words>6822</Words>
  <Characters>37686</Characters>
  <CharactersWithSpaces>44293</CharactersWithSpaces>
  <Paragraphs>714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2026-03-26T16:57:41Z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ComplianceAssetId</vt:lpwstr>
  </property>
  <property fmtid="{D5CDD505-2E9C-101B-9397-08002B2CF9AE}" pid="3" name="ContentTypeId">
    <vt:lpwstr>0x01010036E29AE93B1FB54C94FFB0AC0F256343</vt:lpwstr>
  </property>
  <property fmtid="{D5CDD505-2E9C-101B-9397-08002B2CF9AE}" pid="4" name="HyperlinksChanged">
    <vt:lpwstr>false</vt:lpwstr>
  </property>
  <property fmtid="{D5CDD505-2E9C-101B-9397-08002B2CF9AE}" pid="5" name="LinksUpToDate">
    <vt:lpwstr>false</vt:lpwstr>
  </property>
  <property fmtid="{D5CDD505-2E9C-101B-9397-08002B2CF9AE}" pid="6" name="MediaServiceImageTags">
    <vt:lpwstr>MediaServiceImageTags</vt:lpwstr>
  </property>
  <property fmtid="{D5CDD505-2E9C-101B-9397-08002B2CF9AE}" pid="7" name="ScaleCrop">
    <vt:lpwstr>false</vt:lpwstr>
  </property>
  <property fmtid="{D5CDD505-2E9C-101B-9397-08002B2CF9AE}" pid="8" name="ShareDoc">
    <vt:lpwstr>false</vt:lpwstr>
  </property>
  <property fmtid="{D5CDD505-2E9C-101B-9397-08002B2CF9AE}" pid="9" name="TemplateUrl">
    <vt:lpwstr>TemplateUrl</vt:lpwstr>
  </property>
  <property fmtid="{D5CDD505-2E9C-101B-9397-08002B2CF9AE}" pid="10" name="TriggerFlowInfo">
    <vt:lpwstr>TriggerFlowInfo</vt:lpwstr>
  </property>
  <property fmtid="{D5CDD505-2E9C-101B-9397-08002B2CF9AE}" pid="11" name="_ExtendedDescription">
    <vt:lpwstr>_ExtendedDescription</vt:lpwstr>
  </property>
  <property fmtid="{D5CDD505-2E9C-101B-9397-08002B2CF9AE}" pid="12" name="xd_ProgID">
    <vt:lpwstr>xd_ProgID</vt:lpwstr>
  </property>
  <property fmtid="{D5CDD505-2E9C-101B-9397-08002B2CF9AE}" pid="13" name="xd_Signature">
    <vt:lpwstr>false</vt:lpwstr>
  </property>
</Properties>
</file>